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6E67" w:rsidRPr="003C6E67" w:rsidRDefault="00CB5360" w:rsidP="003C6E6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Приложение </w:t>
      </w:r>
    </w:p>
    <w:p w:rsidR="003C6E67" w:rsidRPr="003C6E67" w:rsidRDefault="0082125B" w:rsidP="003C6E6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к </w:t>
      </w:r>
      <w:r w:rsidR="003C6E67" w:rsidRPr="003C6E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</w:t>
      </w:r>
      <w:r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П</w:t>
      </w:r>
      <w:r w:rsidR="003C6E67" w:rsidRPr="003C6E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ОП по специальности</w:t>
      </w:r>
    </w:p>
    <w:p w:rsidR="003C6E67" w:rsidRPr="003C6E67" w:rsidRDefault="003C6E67" w:rsidP="003C6E67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3C6E6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44.02.01 Дошкольное образование</w:t>
      </w:r>
    </w:p>
    <w:p w:rsidR="006711E1" w:rsidRDefault="006711E1" w:rsidP="00610BA6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11E1" w:rsidRDefault="006711E1" w:rsidP="00610BA6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11E1" w:rsidRPr="006711E1" w:rsidRDefault="006711E1" w:rsidP="006711E1">
      <w:pPr>
        <w:widowControl w:val="0"/>
        <w:tabs>
          <w:tab w:val="left" w:pos="860"/>
        </w:tabs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711E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МИНИСТЕРСТВО ОБРАЗОВАНИЯ И НАУКИ ЧЕЧЕНСКОЙ РЕСПУБЛИКИ</w:t>
      </w:r>
    </w:p>
    <w:p w:rsidR="006711E1" w:rsidRPr="006711E1" w:rsidRDefault="006711E1" w:rsidP="006711E1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711E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ГОСУДАРСТВЕННОЕ БЮДЖЕТНОЕ ПРОФЕССИОНАЛЬНОЕ</w:t>
      </w:r>
    </w:p>
    <w:p w:rsidR="006711E1" w:rsidRPr="006711E1" w:rsidRDefault="006711E1" w:rsidP="006711E1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711E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ОБРАЗОВАТЕЛЬНОЕ УЧРЕЖДЕНИЕ</w:t>
      </w:r>
    </w:p>
    <w:p w:rsidR="006711E1" w:rsidRPr="006711E1" w:rsidRDefault="006711E1" w:rsidP="006711E1">
      <w:pPr>
        <w:widowControl w:val="0"/>
        <w:spacing w:after="0"/>
        <w:jc w:val="center"/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</w:pPr>
      <w:r w:rsidRPr="006711E1">
        <w:rPr>
          <w:rFonts w:ascii="Times New Roman" w:eastAsia="Times New Roman" w:hAnsi="Times New Roman" w:cs="Times New Roman"/>
          <w:bCs/>
          <w:kern w:val="28"/>
          <w:sz w:val="24"/>
          <w:szCs w:val="24"/>
          <w:lang w:eastAsia="ru-RU"/>
        </w:rPr>
        <w:t>«НОЖАЙ-ЮРТОВСКИЙ ГОСУДАРСТВЕННЫЙ ТЕХНИКУМ»</w:t>
      </w:r>
    </w:p>
    <w:p w:rsidR="006711E1" w:rsidRPr="006711E1" w:rsidRDefault="006711E1" w:rsidP="006711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1E1" w:rsidRPr="006711E1" w:rsidRDefault="006711E1" w:rsidP="006711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1E1" w:rsidRPr="006711E1" w:rsidRDefault="006711E1" w:rsidP="006711E1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1E1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6711E1" w:rsidRPr="006711E1" w:rsidRDefault="006711E1" w:rsidP="006711E1">
      <w:pPr>
        <w:spacing w:after="0"/>
        <w:ind w:left="-142" w:firstLine="142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7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ПРИНЯТА                                                                                        </w:t>
      </w:r>
      <w:r w:rsidRPr="006711E1">
        <w:rPr>
          <w:rFonts w:ascii="Times New Roman" w:eastAsia="Times New Roman" w:hAnsi="Times New Roman" w:cs="Times New Roman"/>
          <w:sz w:val="24"/>
          <w:szCs w:val="24"/>
          <w:lang w:eastAsia="ru-RU"/>
        </w:rPr>
        <w:t>УТВЕРЖДАЮ</w:t>
      </w:r>
      <w:r w:rsidRPr="0067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</w:t>
      </w:r>
    </w:p>
    <w:p w:rsidR="006711E1" w:rsidRPr="006711E1" w:rsidRDefault="006711E1" w:rsidP="006711E1">
      <w:pPr>
        <w:spacing w:after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1E1">
        <w:rPr>
          <w:rFonts w:ascii="Times New Roman" w:eastAsia="Times New Roman" w:hAnsi="Times New Roman" w:cs="Times New Roman"/>
          <w:sz w:val="28"/>
          <w:szCs w:val="28"/>
          <w:lang w:eastAsia="ru-RU"/>
        </w:rPr>
        <w:t>Педагогическим советом                                              Директор ГБПОУ «НГТ»</w:t>
      </w:r>
    </w:p>
    <w:p w:rsidR="006711E1" w:rsidRPr="006711E1" w:rsidRDefault="006711E1" w:rsidP="006711E1">
      <w:pPr>
        <w:spacing w:after="0"/>
        <w:ind w:right="-194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7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</w:t>
      </w:r>
      <w:r w:rsidR="003E12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ротокол №___от «____» ______2021</w:t>
      </w:r>
      <w:r w:rsidRPr="0067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г.       </w:t>
      </w:r>
      <w:bookmarkStart w:id="0" w:name="_GoBack"/>
      <w:bookmarkEnd w:id="0"/>
      <w:r w:rsidRPr="0067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__________ И.Б-Э. </w:t>
      </w:r>
      <w:proofErr w:type="spellStart"/>
      <w:r w:rsidRPr="0067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Халаев</w:t>
      </w:r>
      <w:proofErr w:type="spellEnd"/>
    </w:p>
    <w:p w:rsidR="006711E1" w:rsidRPr="006711E1" w:rsidRDefault="006711E1" w:rsidP="006711E1">
      <w:pPr>
        <w:spacing w:after="0"/>
        <w:ind w:right="-19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711E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                                                                                      </w:t>
      </w:r>
      <w:r w:rsidR="00B663D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3E12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«____» _______2021</w:t>
      </w:r>
      <w:r w:rsidRPr="006711E1">
        <w:rPr>
          <w:rFonts w:ascii="Times New Roman" w:eastAsia="Times New Roman" w:hAnsi="Times New Roman" w:cs="Times New Roman"/>
          <w:sz w:val="28"/>
          <w:szCs w:val="28"/>
          <w:lang w:eastAsia="ru-RU"/>
        </w:rPr>
        <w:t> г.</w:t>
      </w:r>
    </w:p>
    <w:p w:rsidR="006711E1" w:rsidRPr="006711E1" w:rsidRDefault="006711E1" w:rsidP="006711E1">
      <w:pPr>
        <w:tabs>
          <w:tab w:val="right" w:pos="9355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ind w:firstLine="709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jc w:val="center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711E1" w:rsidRPr="006711E1" w:rsidRDefault="006711E1" w:rsidP="00671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jc w:val="both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711E1" w:rsidRPr="006711E1" w:rsidRDefault="006711E1" w:rsidP="006711E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caps/>
          <w:sz w:val="24"/>
          <w:szCs w:val="24"/>
        </w:rPr>
      </w:pPr>
      <w:r w:rsidRPr="006711E1">
        <w:rPr>
          <w:rFonts w:ascii="Times New Roman" w:eastAsia="Calibri" w:hAnsi="Times New Roman" w:cs="Times New Roman"/>
          <w:caps/>
          <w:sz w:val="24"/>
          <w:szCs w:val="24"/>
        </w:rPr>
        <w:t xml:space="preserve">Рабочая ПРОГРАММа </w:t>
      </w:r>
      <w:r w:rsidRPr="006711E1">
        <w:rPr>
          <w:rFonts w:ascii="Times New Roman" w:eastAsia="Calibri" w:hAnsi="Times New Roman" w:cs="Times New Roman"/>
          <w:caps/>
          <w:sz w:val="24"/>
          <w:szCs w:val="24"/>
        </w:rPr>
        <w:br/>
      </w:r>
      <w:r w:rsidRPr="006711E1">
        <w:rPr>
          <w:rFonts w:ascii="Times New Roman" w:eastAsia="Calibri" w:hAnsi="Times New Roman" w:cs="Times New Roman"/>
          <w:bCs/>
          <w:sz w:val="24"/>
          <w:szCs w:val="24"/>
        </w:rPr>
        <w:t>УЧЕБНОЙ ДИСЦИПЛИНЫ</w:t>
      </w: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ОД.01 РУССКИЙ</w:t>
      </w:r>
      <w:r w:rsidR="000A0BA9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ЯЗЫК</w:t>
      </w:r>
      <w:r w:rsidRPr="006711E1">
        <w:rPr>
          <w:rFonts w:ascii="Times New Roman" w:eastAsia="Calibri" w:hAnsi="Times New Roman" w:cs="Times New Roman"/>
          <w:b/>
          <w:bCs/>
          <w:sz w:val="24"/>
          <w:szCs w:val="24"/>
        </w:rPr>
        <w:br/>
      </w: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rPr>
          <w:rFonts w:ascii="Times New Roman" w:eastAsia="Calibri" w:hAnsi="Times New Roman" w:cs="Times New Roman"/>
          <w:b/>
          <w:caps/>
          <w:sz w:val="24"/>
          <w:szCs w:val="24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11E1">
        <w:rPr>
          <w:rFonts w:ascii="Times New Roman" w:eastAsia="Calibri" w:hAnsi="Times New Roman" w:cs="Times New Roman"/>
          <w:sz w:val="28"/>
          <w:szCs w:val="28"/>
        </w:rPr>
        <w:t>Спе</w:t>
      </w:r>
      <w:r w:rsidR="003E1220">
        <w:rPr>
          <w:rFonts w:ascii="Times New Roman" w:eastAsia="Calibri" w:hAnsi="Times New Roman" w:cs="Times New Roman"/>
          <w:sz w:val="28"/>
          <w:szCs w:val="28"/>
        </w:rPr>
        <w:t>циальность: 44.02.01 Дошкольное образование</w:t>
      </w: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 w:rsidRPr="006711E1">
        <w:rPr>
          <w:rFonts w:ascii="Times New Roman" w:eastAsia="Calibri" w:hAnsi="Times New Roman" w:cs="Times New Roman"/>
          <w:sz w:val="28"/>
          <w:szCs w:val="28"/>
        </w:rPr>
        <w:t>Форма обучения – очная</w:t>
      </w:r>
    </w:p>
    <w:p w:rsidR="006711E1" w:rsidRPr="006711E1" w:rsidRDefault="003E1220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Нормативный срок обучения – 3</w:t>
      </w:r>
      <w:r w:rsidR="006711E1" w:rsidRPr="006711E1">
        <w:rPr>
          <w:rFonts w:ascii="Times New Roman" w:eastAsia="Calibri" w:hAnsi="Times New Roman" w:cs="Times New Roman"/>
          <w:sz w:val="28"/>
          <w:szCs w:val="28"/>
        </w:rPr>
        <w:t xml:space="preserve"> года 10 месяцев</w:t>
      </w:r>
    </w:p>
    <w:p w:rsidR="006711E1" w:rsidRPr="006711E1" w:rsidRDefault="003E1220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На базе основного</w:t>
      </w:r>
      <w:r w:rsidR="006711E1" w:rsidRPr="006711E1">
        <w:rPr>
          <w:rFonts w:ascii="Times New Roman" w:eastAsia="Calibri" w:hAnsi="Times New Roman" w:cs="Times New Roman"/>
          <w:sz w:val="28"/>
          <w:szCs w:val="28"/>
        </w:rPr>
        <w:t xml:space="preserve"> общего образования</w:t>
      </w: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rPr>
          <w:rFonts w:ascii="Times New Roman" w:eastAsia="Calibri" w:hAnsi="Times New Roman" w:cs="Times New Roman"/>
          <w:sz w:val="28"/>
          <w:szCs w:val="28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rPr>
          <w:rFonts w:ascii="Times New Roman" w:eastAsia="Calibri" w:hAnsi="Times New Roman" w:cs="Times New Roman"/>
          <w:sz w:val="28"/>
          <w:szCs w:val="28"/>
        </w:rPr>
      </w:pPr>
    </w:p>
    <w:p w:rsidR="006711E1" w:rsidRPr="006711E1" w:rsidRDefault="003E1220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Ножай-Юрт, 2021</w:t>
      </w:r>
    </w:p>
    <w:p w:rsidR="006711E1" w:rsidRPr="006711E1" w:rsidRDefault="006711E1" w:rsidP="006711E1">
      <w:pPr>
        <w:spacing w:after="0" w:line="259" w:lineRule="auto"/>
        <w:ind w:left="5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711E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6711E1" w:rsidRPr="006711E1" w:rsidRDefault="006711E1" w:rsidP="006711E1">
      <w:pPr>
        <w:spacing w:after="238" w:line="259" w:lineRule="auto"/>
        <w:ind w:left="56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711E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lastRenderedPageBreak/>
        <w:t xml:space="preserve"> </w:t>
      </w:r>
    </w:p>
    <w:p w:rsidR="006711E1" w:rsidRPr="006711E1" w:rsidRDefault="006711E1" w:rsidP="006711E1">
      <w:pPr>
        <w:spacing w:after="3" w:line="260" w:lineRule="auto"/>
        <w:ind w:left="-5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711E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При разработке рабочей программы дисциплины в основу положены: </w:t>
      </w:r>
    </w:p>
    <w:p w:rsidR="006711E1" w:rsidRPr="00C51669" w:rsidRDefault="006711E1" w:rsidP="006711E1">
      <w:pPr>
        <w:spacing w:after="0" w:line="259" w:lineRule="auto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6711E1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51669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1.</w:t>
      </w:r>
      <w:r w:rsidR="00C51669" w:rsidRPr="00C51669">
        <w:rPr>
          <w:rFonts w:ascii="Arial" w:hAnsi="Arial" w:cs="Arial"/>
          <w:color w:val="202124"/>
          <w:sz w:val="30"/>
          <w:szCs w:val="30"/>
          <w:shd w:val="clear" w:color="auto" w:fill="FFFFFF"/>
        </w:rPr>
        <w:t xml:space="preserve"> </w:t>
      </w:r>
      <w:r w:rsidR="00C5166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О</w:t>
      </w:r>
      <w:r w:rsidR="00C51669" w:rsidRPr="00C5166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бновленный Федеральный государственный образовательный стандарт среднего общего образования (ФГОС СОО), утвержденный </w:t>
      </w:r>
      <w:r w:rsidR="0057766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Приказом </w:t>
      </w:r>
      <w:proofErr w:type="spellStart"/>
      <w:r w:rsidR="0057766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Минпросвещения</w:t>
      </w:r>
      <w:proofErr w:type="spellEnd"/>
      <w:r w:rsidR="00577665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 xml:space="preserve"> РФ от 17.05.2012 № 413 с изменениями и дополнениями от 11.12.2020 г</w:t>
      </w:r>
      <w:r w:rsidR="00C51669" w:rsidRPr="00C51669">
        <w:rPr>
          <w:rFonts w:ascii="Times New Roman" w:hAnsi="Times New Roman" w:cs="Times New Roman"/>
          <w:color w:val="202124"/>
          <w:sz w:val="28"/>
          <w:szCs w:val="28"/>
          <w:shd w:val="clear" w:color="auto" w:fill="FFFFFF"/>
        </w:rPr>
        <w:t>.</w:t>
      </w:r>
    </w:p>
    <w:p w:rsidR="006711E1" w:rsidRPr="00C51669" w:rsidRDefault="006711E1" w:rsidP="00C51669">
      <w:pPr>
        <w:pStyle w:val="a9"/>
        <w:numPr>
          <w:ilvl w:val="0"/>
          <w:numId w:val="30"/>
        </w:numPr>
        <w:spacing w:after="3" w:line="260" w:lineRule="auto"/>
        <w:ind w:left="0" w:right="9" w:firstLine="10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51669">
        <w:rPr>
          <w:rFonts w:ascii="Times New Roman" w:hAnsi="Times New Roman"/>
          <w:color w:val="000000"/>
          <w:sz w:val="28"/>
          <w:szCs w:val="28"/>
          <w:lang w:eastAsia="ru-RU"/>
        </w:rPr>
        <w:t>ФГОС среднего профессионального образования по спе</w:t>
      </w:r>
      <w:r w:rsidR="003E1220">
        <w:rPr>
          <w:rFonts w:ascii="Times New Roman" w:hAnsi="Times New Roman"/>
          <w:color w:val="000000"/>
          <w:sz w:val="28"/>
          <w:szCs w:val="28"/>
          <w:lang w:eastAsia="ru-RU"/>
        </w:rPr>
        <w:t>циальности 44.02.01 Дошкольное образование</w:t>
      </w:r>
      <w:r w:rsidRPr="00C51669">
        <w:rPr>
          <w:rFonts w:ascii="Times New Roman" w:hAnsi="Times New Roman"/>
          <w:color w:val="000000"/>
          <w:sz w:val="28"/>
          <w:szCs w:val="28"/>
          <w:lang w:eastAsia="ru-RU"/>
        </w:rPr>
        <w:t>, утвержденный приказом Министерства образования и</w:t>
      </w:r>
      <w:r w:rsidR="003E12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науки Российской Федерации № 1351 от 27 октября 2014</w:t>
      </w:r>
      <w:r w:rsidRPr="00C51669">
        <w:rPr>
          <w:rFonts w:ascii="Times New Roman" w:hAnsi="Times New Roman"/>
          <w:color w:val="000000"/>
          <w:sz w:val="28"/>
          <w:szCs w:val="28"/>
          <w:lang w:eastAsia="ru-RU"/>
        </w:rPr>
        <w:t xml:space="preserve"> года. </w:t>
      </w:r>
    </w:p>
    <w:p w:rsidR="006711E1" w:rsidRPr="00C51669" w:rsidRDefault="006711E1" w:rsidP="00C51669">
      <w:pPr>
        <w:pStyle w:val="a9"/>
        <w:numPr>
          <w:ilvl w:val="0"/>
          <w:numId w:val="30"/>
        </w:numPr>
        <w:spacing w:after="245" w:line="260" w:lineRule="auto"/>
        <w:ind w:right="9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 w:rsidRPr="00C51669">
        <w:rPr>
          <w:rFonts w:ascii="Times New Roman" w:hAnsi="Times New Roman"/>
          <w:color w:val="000000"/>
          <w:sz w:val="28"/>
          <w:szCs w:val="28"/>
          <w:lang w:eastAsia="ru-RU"/>
        </w:rPr>
        <w:t>У</w:t>
      </w:r>
      <w:r w:rsidR="003E1220">
        <w:rPr>
          <w:rFonts w:ascii="Times New Roman" w:hAnsi="Times New Roman"/>
          <w:color w:val="000000"/>
          <w:sz w:val="28"/>
          <w:szCs w:val="28"/>
          <w:lang w:eastAsia="ru-RU"/>
        </w:rPr>
        <w:t xml:space="preserve">чебный план </w:t>
      </w:r>
      <w:r w:rsidR="00147EBB">
        <w:rPr>
          <w:rFonts w:ascii="Times New Roman" w:hAnsi="Times New Roman"/>
          <w:color w:val="000000"/>
          <w:sz w:val="28"/>
          <w:szCs w:val="28"/>
          <w:lang w:eastAsia="ru-RU"/>
        </w:rPr>
        <w:t xml:space="preserve">по </w:t>
      </w:r>
      <w:r w:rsidR="003E1220">
        <w:rPr>
          <w:rFonts w:ascii="Times New Roman" w:hAnsi="Times New Roman"/>
          <w:color w:val="000000"/>
          <w:sz w:val="28"/>
          <w:szCs w:val="28"/>
          <w:lang w:eastAsia="ru-RU"/>
        </w:rPr>
        <w:t>специальности 44.02.01 Дошкольное образование.</w:t>
      </w:r>
    </w:p>
    <w:p w:rsidR="006711E1" w:rsidRPr="006711E1" w:rsidRDefault="006711E1" w:rsidP="006711E1">
      <w:pPr>
        <w:spacing w:after="245" w:line="260" w:lineRule="auto"/>
        <w:ind w:left="10" w:hanging="10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:rsidR="006711E1" w:rsidRPr="006711E1" w:rsidRDefault="006711E1" w:rsidP="006711E1">
      <w:pPr>
        <w:spacing w:after="160" w:line="360" w:lineRule="auto"/>
        <w:ind w:firstLine="709"/>
        <w:rPr>
          <w:rFonts w:ascii="Times New Roman" w:eastAsia="Calibri" w:hAnsi="Times New Roman" w:cs="Times New Roman"/>
          <w:sz w:val="28"/>
          <w:szCs w:val="28"/>
        </w:rPr>
      </w:pPr>
      <w:r w:rsidRPr="006711E1">
        <w:rPr>
          <w:rFonts w:ascii="Times New Roman" w:eastAsia="Calibri" w:hAnsi="Times New Roman" w:cs="Times New Roman"/>
          <w:sz w:val="28"/>
          <w:szCs w:val="28"/>
        </w:rPr>
        <w:t>Организация-разработчик: Государственное бюджетное профессиональное образовательное учреждение «Ножай-Юртовский государственный техникум»</w:t>
      </w:r>
    </w:p>
    <w:p w:rsidR="006711E1" w:rsidRPr="006711E1" w:rsidRDefault="006711E1" w:rsidP="006711E1">
      <w:pPr>
        <w:keepNext/>
        <w:keepLines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240" w:after="0" w:line="36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11E1">
        <w:rPr>
          <w:rFonts w:ascii="Times New Roman" w:eastAsia="Calibri" w:hAnsi="Times New Roman" w:cs="Times New Roman"/>
          <w:bCs/>
          <w:sz w:val="28"/>
          <w:szCs w:val="28"/>
        </w:rPr>
        <w:t>Одобрено и рекомендовано с целью практического применения МС ГБПОУ «НГТ»</w:t>
      </w: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11E1">
        <w:rPr>
          <w:rFonts w:ascii="Times New Roman" w:eastAsia="Calibri" w:hAnsi="Times New Roman" w:cs="Times New Roman"/>
          <w:bCs/>
          <w:sz w:val="28"/>
          <w:szCs w:val="28"/>
        </w:rPr>
        <w:t>Проток</w:t>
      </w:r>
      <w:r w:rsidR="003E1220">
        <w:rPr>
          <w:rFonts w:ascii="Times New Roman" w:eastAsia="Calibri" w:hAnsi="Times New Roman" w:cs="Times New Roman"/>
          <w:bCs/>
          <w:sz w:val="28"/>
          <w:szCs w:val="28"/>
        </w:rPr>
        <w:t>ол № _______________________2021</w:t>
      </w:r>
      <w:r w:rsidRPr="006711E1">
        <w:rPr>
          <w:rFonts w:ascii="Times New Roman" w:eastAsia="Calibri" w:hAnsi="Times New Roman" w:cs="Times New Roman"/>
          <w:bCs/>
          <w:sz w:val="28"/>
          <w:szCs w:val="28"/>
        </w:rPr>
        <w:t xml:space="preserve"> г.</w:t>
      </w: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711E1">
        <w:rPr>
          <w:rFonts w:ascii="Times New Roman" w:eastAsia="Calibri" w:hAnsi="Times New Roman" w:cs="Times New Roman"/>
          <w:bCs/>
          <w:sz w:val="28"/>
          <w:szCs w:val="28"/>
        </w:rPr>
        <w:t>Председатель МС ГБПОУ «</w:t>
      </w:r>
      <w:proofErr w:type="gramStart"/>
      <w:r w:rsidRPr="006711E1">
        <w:rPr>
          <w:rFonts w:ascii="Times New Roman" w:eastAsia="Calibri" w:hAnsi="Times New Roman" w:cs="Times New Roman"/>
          <w:bCs/>
          <w:sz w:val="28"/>
          <w:szCs w:val="28"/>
        </w:rPr>
        <w:t xml:space="preserve">НГТ»   </w:t>
      </w:r>
      <w:proofErr w:type="gramEnd"/>
      <w:r w:rsidRPr="006711E1">
        <w:rPr>
          <w:rFonts w:ascii="Times New Roman" w:eastAsia="Calibri" w:hAnsi="Times New Roman" w:cs="Times New Roman"/>
          <w:bCs/>
          <w:sz w:val="28"/>
          <w:szCs w:val="28"/>
        </w:rPr>
        <w:t xml:space="preserve">  ____________       </w:t>
      </w: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6711E1" w:rsidRPr="006711E1" w:rsidRDefault="006711E1" w:rsidP="006711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16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711E1" w:rsidRDefault="006711E1" w:rsidP="00610BA6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11E1" w:rsidRDefault="006711E1" w:rsidP="00610BA6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711E1" w:rsidRDefault="006711E1" w:rsidP="00610BA6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3D6F9C" w:rsidRPr="003D6F9C" w:rsidRDefault="003D6F9C" w:rsidP="00610BA6">
      <w:pPr>
        <w:keepNext/>
        <w:tabs>
          <w:tab w:val="left" w:pos="916"/>
          <w:tab w:val="left" w:pos="1832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before="120" w:after="12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СОДЕРЖАНИЕ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3D6F9C" w:rsidRPr="003D6F9C" w:rsidTr="003D6F9C">
        <w:tc>
          <w:tcPr>
            <w:tcW w:w="7668" w:type="dxa"/>
          </w:tcPr>
          <w:p w:rsidR="003D6F9C" w:rsidRPr="003D6F9C" w:rsidRDefault="003D6F9C" w:rsidP="003D6F9C">
            <w:pPr>
              <w:keepNext/>
              <w:autoSpaceDE w:val="0"/>
              <w:autoSpaceDN w:val="0"/>
              <w:spacing w:before="120" w:after="12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1. ПАСПОРТ РАБОЧЕЙ ПРОГРАММЫ УЧЕБНОЙ ДИСЦИПЛИНЫ</w:t>
            </w:r>
          </w:p>
          <w:p w:rsidR="003D6F9C" w:rsidRPr="003D6F9C" w:rsidRDefault="003D6F9C" w:rsidP="003D6F9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3D6F9C" w:rsidRPr="003D6F9C" w:rsidTr="003D6F9C">
        <w:tc>
          <w:tcPr>
            <w:tcW w:w="7668" w:type="dxa"/>
          </w:tcPr>
          <w:p w:rsidR="003D6F9C" w:rsidRPr="003D6F9C" w:rsidRDefault="003D6F9C" w:rsidP="003D6F9C">
            <w:pPr>
              <w:keepNext/>
              <w:numPr>
                <w:ilvl w:val="0"/>
                <w:numId w:val="13"/>
              </w:numPr>
              <w:autoSpaceDE w:val="0"/>
              <w:autoSpaceDN w:val="0"/>
              <w:spacing w:before="120" w:after="12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СТРУКТУРА и содержание УЧЕБНОЙ ДИСЦИПЛИНЫ</w:t>
            </w:r>
          </w:p>
          <w:p w:rsidR="003D6F9C" w:rsidRPr="003D6F9C" w:rsidRDefault="003D6F9C" w:rsidP="003D6F9C">
            <w:pPr>
              <w:keepNext/>
              <w:autoSpaceDE w:val="0"/>
              <w:autoSpaceDN w:val="0"/>
              <w:spacing w:before="120" w:after="12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</w:tr>
      <w:tr w:rsidR="003D6F9C" w:rsidRPr="003D6F9C" w:rsidTr="003D6F9C">
        <w:trPr>
          <w:trHeight w:val="670"/>
        </w:trPr>
        <w:tc>
          <w:tcPr>
            <w:tcW w:w="7668" w:type="dxa"/>
          </w:tcPr>
          <w:p w:rsidR="003D6F9C" w:rsidRPr="003D6F9C" w:rsidRDefault="003D6F9C" w:rsidP="003D6F9C">
            <w:pPr>
              <w:keepNext/>
              <w:numPr>
                <w:ilvl w:val="0"/>
                <w:numId w:val="13"/>
              </w:numPr>
              <w:autoSpaceDE w:val="0"/>
              <w:autoSpaceDN w:val="0"/>
              <w:spacing w:before="120" w:after="12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условия </w:t>
            </w:r>
            <w:proofErr w:type="gramStart"/>
            <w:r w:rsidRPr="003D6F9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реализации  учебной</w:t>
            </w:r>
            <w:proofErr w:type="gramEnd"/>
            <w:r w:rsidRPr="003D6F9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 xml:space="preserve"> дисциплины</w:t>
            </w:r>
          </w:p>
          <w:p w:rsidR="003D6F9C" w:rsidRPr="003D6F9C" w:rsidRDefault="003D6F9C" w:rsidP="003D6F9C">
            <w:pPr>
              <w:keepNext/>
              <w:tabs>
                <w:tab w:val="num" w:pos="0"/>
              </w:tabs>
              <w:autoSpaceDE w:val="0"/>
              <w:autoSpaceDN w:val="0"/>
              <w:spacing w:before="120" w:after="120" w:line="240" w:lineRule="auto"/>
              <w:ind w:left="284" w:firstLine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</w:t>
            </w:r>
          </w:p>
        </w:tc>
      </w:tr>
      <w:tr w:rsidR="003D6F9C" w:rsidRPr="003D6F9C" w:rsidTr="003D6F9C">
        <w:tc>
          <w:tcPr>
            <w:tcW w:w="7668" w:type="dxa"/>
          </w:tcPr>
          <w:p w:rsidR="003D6F9C" w:rsidRPr="003D6F9C" w:rsidRDefault="003D6F9C" w:rsidP="003D6F9C">
            <w:pPr>
              <w:keepNext/>
              <w:numPr>
                <w:ilvl w:val="0"/>
                <w:numId w:val="13"/>
              </w:numPr>
              <w:autoSpaceDE w:val="0"/>
              <w:autoSpaceDN w:val="0"/>
              <w:spacing w:before="120" w:after="120" w:line="240" w:lineRule="auto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Контроль и оценка результатов Освоения учебной дисциплины</w:t>
            </w:r>
          </w:p>
          <w:p w:rsidR="003D6F9C" w:rsidRPr="003D6F9C" w:rsidRDefault="003D6F9C" w:rsidP="003D6F9C">
            <w:pPr>
              <w:keepNext/>
              <w:autoSpaceDE w:val="0"/>
              <w:autoSpaceDN w:val="0"/>
              <w:spacing w:before="120" w:after="120" w:line="240" w:lineRule="auto"/>
              <w:ind w:left="284"/>
              <w:jc w:val="both"/>
              <w:outlineLvl w:val="0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903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</w:t>
            </w: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</w:tbl>
    <w:p w:rsidR="003D6F9C" w:rsidRPr="003D6F9C" w:rsidRDefault="003D6F9C" w:rsidP="003D6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A4785" w:rsidRPr="003D6F9C" w:rsidRDefault="003A4785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 1. ПАСПОРТ РАБОЧЕЙ ПРОГРАММЫ УЧЕБНОЙ ДИСЦИПЛИНЫ</w:t>
      </w:r>
    </w:p>
    <w:p w:rsidR="003D6F9C" w:rsidRPr="003D6F9C" w:rsidRDefault="003D6F9C" w:rsidP="003D6F9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 w:line="240" w:lineRule="auto"/>
        <w:jc w:val="center"/>
        <w:rPr>
          <w:rFonts w:ascii="Times New Roman" w:eastAsia="Times New Roman" w:hAnsi="Times New Roman" w:cs="Times New Roman"/>
          <w:i/>
          <w:cap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1.1. Область применения рабочей программы</w:t>
      </w:r>
    </w:p>
    <w:p w:rsidR="003D6F9C" w:rsidRPr="003D6F9C" w:rsidRDefault="003D6F9C" w:rsidP="003D6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Рабочая программа учебной дисциплины «Русский язык и литература. Русский язык» является частью основной профессиональной образовательной программы в соответствии с ФГОС по профессии СПО.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«Русский язык и литература. Русский язык», в соответствии с Рекомендациями по организации получения среднего общего образования в пределах освоения образовательных программ</w:t>
      </w:r>
      <w:r w:rsidR="0057766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 политики в сфере подготовки рабочих кадров и ДПО 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Минобрнауки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России от 17.03.2015 № 06-259).</w:t>
      </w:r>
    </w:p>
    <w:p w:rsidR="003D6F9C" w:rsidRPr="003D6F9C" w:rsidRDefault="003D6F9C" w:rsidP="003D6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1.2. Место учебной дисциплины в структуре основной профессиональной образовательной программы: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Учебная дисциплина «Русский язык и литература. Русский язык» относится к циклу «Общеобразовательная подготовка».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right="-185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1.3. Цели учебной дисциплины:</w:t>
      </w:r>
    </w:p>
    <w:p w:rsidR="003D6F9C" w:rsidRPr="003D6F9C" w:rsidRDefault="003D6F9C" w:rsidP="003D6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Содержание программы «Русский язык и литература. Русский язык» направлено на достижение следующих </w:t>
      </w: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целей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6F9C" w:rsidRPr="003D6F9C" w:rsidRDefault="003D6F9C" w:rsidP="003D6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A94BC8" w:rsidP="00A94BC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D6F9C" w:rsidRPr="003D6F9C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</w:t>
      </w:r>
      <w:proofErr w:type="spellStart"/>
      <w:r w:rsidR="003D6F9C" w:rsidRPr="003D6F9C">
        <w:rPr>
          <w:rFonts w:ascii="Times New Roman" w:eastAsia="Calibri" w:hAnsi="Times New Roman" w:cs="Times New Roman"/>
          <w:sz w:val="24"/>
          <w:szCs w:val="24"/>
        </w:rPr>
        <w:t>общеучебных</w:t>
      </w:r>
      <w:proofErr w:type="spellEnd"/>
      <w:r w:rsidR="003D6F9C" w:rsidRPr="003D6F9C">
        <w:rPr>
          <w:rFonts w:ascii="Times New Roman" w:eastAsia="Calibri" w:hAnsi="Times New Roman" w:cs="Times New Roman"/>
          <w:sz w:val="24"/>
          <w:szCs w:val="24"/>
        </w:rPr>
        <w:t xml:space="preserve"> умений и навыков обучаемых: языковых, речемыслительных, орфографических, пунктуационных, стилистических;</w:t>
      </w:r>
    </w:p>
    <w:p w:rsidR="003D6F9C" w:rsidRPr="003D6F9C" w:rsidRDefault="00A94BC8" w:rsidP="00A94BC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D6F9C" w:rsidRPr="003D6F9C">
        <w:rPr>
          <w:rFonts w:ascii="Times New Roman" w:eastAsia="Calibri" w:hAnsi="Times New Roman" w:cs="Times New Roman"/>
          <w:sz w:val="24"/>
          <w:szCs w:val="24"/>
        </w:rPr>
        <w:t>формирование функциональной грамотност</w:t>
      </w:r>
      <w:r w:rsidR="003A4785">
        <w:rPr>
          <w:rFonts w:ascii="Times New Roman" w:eastAsia="Calibri" w:hAnsi="Times New Roman" w:cs="Times New Roman"/>
          <w:sz w:val="24"/>
          <w:szCs w:val="24"/>
        </w:rPr>
        <w:t>и и всех видов компетенций (язы</w:t>
      </w:r>
      <w:r w:rsidR="003D6F9C" w:rsidRPr="003D6F9C">
        <w:rPr>
          <w:rFonts w:ascii="Times New Roman" w:eastAsia="Calibri" w:hAnsi="Times New Roman" w:cs="Times New Roman"/>
          <w:sz w:val="24"/>
          <w:szCs w:val="24"/>
        </w:rPr>
        <w:t xml:space="preserve">ковой, лингвистической (языковедческой), </w:t>
      </w:r>
      <w:r w:rsidR="003A4785">
        <w:rPr>
          <w:rFonts w:ascii="Times New Roman" w:eastAsia="Calibri" w:hAnsi="Times New Roman" w:cs="Times New Roman"/>
          <w:sz w:val="24"/>
          <w:szCs w:val="24"/>
        </w:rPr>
        <w:t xml:space="preserve">коммуникативной, </w:t>
      </w:r>
      <w:proofErr w:type="spellStart"/>
      <w:r w:rsidR="003A4785">
        <w:rPr>
          <w:rFonts w:ascii="Times New Roman" w:eastAsia="Calibri" w:hAnsi="Times New Roman" w:cs="Times New Roman"/>
          <w:sz w:val="24"/>
          <w:szCs w:val="24"/>
        </w:rPr>
        <w:t>культуроведче</w:t>
      </w:r>
      <w:r w:rsidR="003D6F9C" w:rsidRPr="003D6F9C">
        <w:rPr>
          <w:rFonts w:ascii="Times New Roman" w:eastAsia="Calibri" w:hAnsi="Times New Roman" w:cs="Times New Roman"/>
          <w:sz w:val="24"/>
          <w:szCs w:val="24"/>
        </w:rPr>
        <w:t>ской</w:t>
      </w:r>
      <w:proofErr w:type="spellEnd"/>
      <w:r w:rsidR="003D6F9C" w:rsidRPr="003D6F9C">
        <w:rPr>
          <w:rFonts w:ascii="Times New Roman" w:eastAsia="Calibri" w:hAnsi="Times New Roman" w:cs="Times New Roman"/>
          <w:sz w:val="24"/>
          <w:szCs w:val="24"/>
        </w:rPr>
        <w:t>);</w:t>
      </w:r>
    </w:p>
    <w:p w:rsidR="003D6F9C" w:rsidRPr="003D6F9C" w:rsidRDefault="00A94BC8" w:rsidP="00A94BC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D6F9C" w:rsidRPr="003D6F9C">
        <w:rPr>
          <w:rFonts w:ascii="Times New Roman" w:eastAsia="Calibri" w:hAnsi="Times New Roman" w:cs="Times New Roman"/>
          <w:sz w:val="24"/>
          <w:szCs w:val="24"/>
        </w:rPr>
        <w:t xml:space="preserve">совершенствование </w:t>
      </w:r>
      <w:proofErr w:type="gramStart"/>
      <w:r w:rsidR="003D6F9C" w:rsidRPr="003D6F9C">
        <w:rPr>
          <w:rFonts w:ascii="Times New Roman" w:eastAsia="Calibri" w:hAnsi="Times New Roman" w:cs="Times New Roman"/>
          <w:sz w:val="24"/>
          <w:szCs w:val="24"/>
        </w:rPr>
        <w:t>умений</w:t>
      </w:r>
      <w:proofErr w:type="gramEnd"/>
      <w:r w:rsidR="003D6F9C" w:rsidRPr="003D6F9C">
        <w:rPr>
          <w:rFonts w:ascii="Times New Roman" w:eastAsia="Calibri" w:hAnsi="Times New Roman" w:cs="Times New Roman"/>
          <w:sz w:val="24"/>
          <w:szCs w:val="24"/>
        </w:rPr>
        <w:t xml:space="preserve"> обучающихся осмысливать закономерности языка, правильно, стилистически верно использовать языковые единицы в устной и письменной речи в разных речевых ситуациях;</w:t>
      </w:r>
    </w:p>
    <w:p w:rsidR="003D6F9C" w:rsidRPr="003D6F9C" w:rsidRDefault="00A94BC8" w:rsidP="00A94BC8">
      <w:pPr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- </w:t>
      </w:r>
      <w:r w:rsidR="003D6F9C" w:rsidRPr="003D6F9C">
        <w:rPr>
          <w:rFonts w:ascii="Times New Roman" w:eastAsia="Calibri" w:hAnsi="Times New Roman" w:cs="Times New Roman"/>
          <w:sz w:val="24"/>
          <w:szCs w:val="24"/>
        </w:rPr>
        <w:t>дальнейшее развитие и совершенствование способности и готовности к речевому взаимодействию и социальной адаптации; готовности к трудовой деятельности, осознанному выбору профессии; навыков самоорганизации и саморазвития; информационных умений и навыков.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1.4. Результаты освоения учебной дисциплины.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содержания учебной дисциплины «Русский язык и литература. Русский язык» обеспечивает достижение студентами следующих результатов: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личностных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3D6F9C" w:rsidRPr="003D6F9C" w:rsidRDefault="003D6F9C" w:rsidP="003D6F9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1) российской</w:t>
      </w:r>
      <w:r w:rsidR="003A478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гражданской идентичности, патриотизма, уважения к своему народу, чувства ответственности перед Родиной, гордость за свой край, свою Родину, прошлое и </w:t>
      </w:r>
    </w:p>
    <w:p w:rsidR="003D6F9C" w:rsidRPr="003D6F9C" w:rsidRDefault="003D6F9C" w:rsidP="003D6F9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настоящее многонационального народа России, уважение государственных символов (герб, флаг, гимн);</w:t>
      </w:r>
    </w:p>
    <w:p w:rsidR="003D6F9C" w:rsidRPr="003D6F9C" w:rsidRDefault="003D6F9C" w:rsidP="003D6F9C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</w:r>
    </w:p>
    <w:p w:rsidR="003D6F9C" w:rsidRPr="003D6F9C" w:rsidRDefault="003D6F9C" w:rsidP="003D6F9C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 готовности к служению Отечеству, его защите; </w:t>
      </w:r>
    </w:p>
    <w:p w:rsidR="003D6F9C" w:rsidRPr="003D6F9C" w:rsidRDefault="003D6F9C" w:rsidP="003D6F9C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4) 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</w:r>
    </w:p>
    <w:p w:rsidR="003D6F9C" w:rsidRPr="003D6F9C" w:rsidRDefault="003D6F9C" w:rsidP="003D6F9C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5) 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3D6F9C" w:rsidRPr="003D6F9C" w:rsidRDefault="003D6F9C" w:rsidP="003D6F9C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6) толерантного сознания и поведения в 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</w:r>
    </w:p>
    <w:p w:rsidR="003D6F9C" w:rsidRPr="003D6F9C" w:rsidRDefault="003D6F9C" w:rsidP="003D6F9C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7) нравственного сознания и поведения на основе усвоения общечеловеческих ценностей;</w:t>
      </w:r>
    </w:p>
    <w:p w:rsidR="003D6F9C" w:rsidRPr="003D6F9C" w:rsidRDefault="003D6F9C" w:rsidP="003D6F9C">
      <w:pPr>
        <w:tabs>
          <w:tab w:val="num" w:pos="36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8) готовности и способности к образованию, в том числе самообразованию, на протяжении всей жизни; сознательного отношения к непрерывному образованию как условию успешной профессиональной и общественной деятельности;</w:t>
      </w:r>
    </w:p>
    <w:p w:rsidR="003D6F9C" w:rsidRPr="003D6F9C" w:rsidRDefault="003D6F9C" w:rsidP="003D6F9C">
      <w:pPr>
        <w:spacing w:after="0" w:line="230" w:lineRule="exact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widowControl w:val="0"/>
        <w:tabs>
          <w:tab w:val="left" w:pos="601"/>
        </w:tabs>
        <w:spacing w:after="0" w:line="230" w:lineRule="exac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proofErr w:type="spellStart"/>
      <w:r w:rsidRPr="003D6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метапредметных</w:t>
      </w:r>
      <w:proofErr w:type="spellEnd"/>
      <w:r w:rsidRPr="003D6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:</w:t>
      </w:r>
    </w:p>
    <w:p w:rsidR="003D6F9C" w:rsidRPr="003D6F9C" w:rsidRDefault="003D6F9C" w:rsidP="003D6F9C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1) умения самостоятельно определять цели деятельности и составлять планы деятельности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; самостоятельно осуществлять, контролировать и корректировать</w:t>
      </w:r>
      <w:r w:rsidR="000D134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</w:r>
    </w:p>
    <w:p w:rsidR="003D6F9C" w:rsidRPr="003D6F9C" w:rsidRDefault="003D6F9C" w:rsidP="003D6F9C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2) 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умения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</w:r>
    </w:p>
    <w:p w:rsidR="003D6F9C" w:rsidRPr="003D6F9C" w:rsidRDefault="003D6F9C" w:rsidP="003D6F9C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trike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3) владения навыками познавательной, учебно-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</w:r>
    </w:p>
    <w:p w:rsidR="003D6F9C" w:rsidRPr="003D6F9C" w:rsidRDefault="003D6F9C" w:rsidP="003D6F9C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4) 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</w:r>
    </w:p>
    <w:p w:rsidR="003D6F9C" w:rsidRPr="003D6F9C" w:rsidRDefault="003D6F9C" w:rsidP="003D6F9C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:rsidR="003D6F9C" w:rsidRPr="003D6F9C" w:rsidRDefault="003D6F9C" w:rsidP="003D6F9C">
      <w:pPr>
        <w:autoSpaceDE w:val="0"/>
        <w:autoSpaceDN w:val="0"/>
        <w:adjustRightInd w:val="0"/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6) умения самостоятельно оценивать и принимать решения, определяющие стратегию поведения, с учётом гражданских и нравственных ценностей;</w:t>
      </w:r>
    </w:p>
    <w:p w:rsidR="003D6F9C" w:rsidRPr="003D6F9C" w:rsidRDefault="003D6F9C" w:rsidP="003D6F9C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</w:r>
    </w:p>
    <w:p w:rsidR="003D6F9C" w:rsidRPr="003D6F9C" w:rsidRDefault="003D6F9C" w:rsidP="003D6F9C">
      <w:pPr>
        <w:spacing w:after="0" w:line="240" w:lineRule="auto"/>
        <w:ind w:firstLine="3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</w:r>
    </w:p>
    <w:p w:rsidR="003D6F9C" w:rsidRPr="003D6F9C" w:rsidRDefault="003D6F9C" w:rsidP="003D6F9C">
      <w:pPr>
        <w:widowControl w:val="0"/>
        <w:tabs>
          <w:tab w:val="left" w:pos="601"/>
        </w:tabs>
        <w:spacing w:after="0" w:line="230" w:lineRule="exac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D6F9C" w:rsidRPr="003D6F9C" w:rsidRDefault="003D6F9C" w:rsidP="003D6F9C">
      <w:pPr>
        <w:widowControl w:val="0"/>
        <w:tabs>
          <w:tab w:val="left" w:pos="601"/>
        </w:tabs>
        <w:spacing w:after="0" w:line="230" w:lineRule="exac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D6F9C" w:rsidRPr="003D6F9C" w:rsidRDefault="003D6F9C" w:rsidP="003D6F9C">
      <w:pPr>
        <w:widowControl w:val="0"/>
        <w:tabs>
          <w:tab w:val="left" w:pos="601"/>
        </w:tabs>
        <w:spacing w:after="0" w:line="230" w:lineRule="exact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предметных:</w:t>
      </w:r>
    </w:p>
    <w:p w:rsidR="003D6F9C" w:rsidRPr="003D6F9C" w:rsidRDefault="003D6F9C" w:rsidP="003D6F9C">
      <w:pPr>
        <w:widowControl w:val="0"/>
        <w:tabs>
          <w:tab w:val="left" w:pos="601"/>
        </w:tabs>
        <w:spacing w:after="0" w:line="230" w:lineRule="exact"/>
        <w:ind w:left="320"/>
        <w:jc w:val="both"/>
        <w:rPr>
          <w:rFonts w:ascii="Century Schoolbook" w:eastAsia="Times New Roman" w:hAnsi="Century Schoolbook" w:cs="Century Schoolbook"/>
          <w:color w:val="000000"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1) 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понятий о нормах русского литературного языка и применение знаний о них в речевой практике; </w:t>
      </w:r>
    </w:p>
    <w:p w:rsidR="003D6F9C" w:rsidRPr="003D6F9C" w:rsidRDefault="003D6F9C" w:rsidP="003D6F9C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 владения навыками самоанализа и самооценки на основе наблюдений за собственной речью; </w:t>
      </w:r>
    </w:p>
    <w:p w:rsidR="003D6F9C" w:rsidRPr="003D6F9C" w:rsidRDefault="003D6F9C" w:rsidP="003D6F9C">
      <w:pPr>
        <w:tabs>
          <w:tab w:val="left" w:pos="1276"/>
          <w:tab w:val="left" w:pos="4432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3) владения умением анализировать текст с точки зрения наличия в нём явной и скрытой, основной и второстепенной информации;</w:t>
      </w:r>
    </w:p>
    <w:p w:rsidR="003D6F9C" w:rsidRPr="003D6F9C" w:rsidRDefault="003D6F9C" w:rsidP="003D6F9C">
      <w:pPr>
        <w:tabs>
          <w:tab w:val="left" w:pos="1276"/>
          <w:tab w:val="left" w:pos="4432"/>
          <w:tab w:val="left" w:pos="935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4) владения умением представлять тексты в виде тезисов, конспектов, аннотаций, рефератов, сочинений различных жанров;</w:t>
      </w:r>
    </w:p>
    <w:p w:rsidR="003D6F9C" w:rsidRPr="003D6F9C" w:rsidRDefault="003D6F9C" w:rsidP="003D6F9C">
      <w:pPr>
        <w:tabs>
          <w:tab w:val="left" w:pos="46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5) знания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</w:r>
    </w:p>
    <w:p w:rsidR="003D6F9C" w:rsidRPr="003D6F9C" w:rsidRDefault="003D6F9C" w:rsidP="003D6F9C">
      <w:pPr>
        <w:tabs>
          <w:tab w:val="left" w:pos="46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6) 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об изобразительно-выразительных возможностях русского языка; </w:t>
      </w:r>
    </w:p>
    <w:p w:rsidR="003D6F9C" w:rsidRPr="003D6F9C" w:rsidRDefault="003D6F9C" w:rsidP="003D6F9C">
      <w:pPr>
        <w:tabs>
          <w:tab w:val="left" w:pos="46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7) 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</w:r>
    </w:p>
    <w:p w:rsidR="003D6F9C" w:rsidRPr="003D6F9C" w:rsidRDefault="003D6F9C" w:rsidP="003D6F9C">
      <w:pPr>
        <w:tabs>
          <w:tab w:val="left" w:pos="46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8) способности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</w:r>
    </w:p>
    <w:p w:rsidR="003D6F9C" w:rsidRPr="003D6F9C" w:rsidRDefault="003D6F9C" w:rsidP="003D6F9C">
      <w:pPr>
        <w:tabs>
          <w:tab w:val="left" w:pos="46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9) владения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</w:r>
    </w:p>
    <w:p w:rsidR="003D6F9C" w:rsidRPr="003D6F9C" w:rsidRDefault="003D6F9C" w:rsidP="003D6F9C">
      <w:pPr>
        <w:tabs>
          <w:tab w:val="left" w:pos="462"/>
          <w:tab w:val="left" w:pos="127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10) 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сформированности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представлений о системе стилей языка художественной литературы. 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1.5. Количество часов на освоение программы учебной дисциплины: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Общий объем образовательной программы- </w:t>
      </w:r>
      <w:r w:rsidR="00577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117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</w:t>
      </w:r>
      <w:r w:rsidR="002D164C">
        <w:rPr>
          <w:rFonts w:ascii="Times New Roman" w:eastAsia="Times New Roman" w:hAnsi="Times New Roman" w:cs="Times New Roman"/>
          <w:sz w:val="24"/>
          <w:szCs w:val="24"/>
          <w:lang w:eastAsia="ru-RU"/>
        </w:rPr>
        <w:t>ов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числе:</w:t>
      </w:r>
    </w:p>
    <w:p w:rsidR="003D6F9C" w:rsidRPr="003D6F9C" w:rsidRDefault="003D6F9C" w:rsidP="003D6F9C">
      <w:pPr>
        <w:numPr>
          <w:ilvl w:val="0"/>
          <w:numId w:val="14"/>
        </w:numPr>
        <w:tabs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70" w:hanging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занятий - </w:t>
      </w: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78 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часов;</w:t>
      </w:r>
    </w:p>
    <w:p w:rsidR="003D6F9C" w:rsidRPr="003D6F9C" w:rsidRDefault="003D6F9C" w:rsidP="003D6F9C">
      <w:pPr>
        <w:numPr>
          <w:ilvl w:val="0"/>
          <w:numId w:val="14"/>
        </w:numPr>
        <w:tabs>
          <w:tab w:val="num" w:pos="77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770" w:hanging="44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самостоятельная работа </w:t>
      </w:r>
      <w:proofErr w:type="gram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обучающегося  -</w:t>
      </w:r>
      <w:proofErr w:type="gram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77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39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часов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pageBreakBefore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before="120" w:after="120" w:line="240" w:lineRule="auto"/>
        <w:ind w:left="720"/>
        <w:contextualSpacing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2. СТРУКТУРА И СОДЕРЖАНИЕ УЧЕБНОЙ ДИСЦИПЛИНЫ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-180" w:firstLine="18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Объем учебной дисциплины и виды учебной работы</w:t>
      </w:r>
    </w:p>
    <w:tbl>
      <w:tblPr>
        <w:tblW w:w="994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684"/>
        <w:gridCol w:w="2260"/>
      </w:tblGrid>
      <w:tr w:rsidR="003D6F9C" w:rsidRPr="003D6F9C" w:rsidTr="003D6F9C">
        <w:trPr>
          <w:trHeight w:val="460"/>
          <w:jc w:val="center"/>
        </w:trPr>
        <w:tc>
          <w:tcPr>
            <w:tcW w:w="7683" w:type="dxa"/>
            <w:vAlign w:val="center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учебной работы</w:t>
            </w:r>
          </w:p>
        </w:tc>
        <w:tc>
          <w:tcPr>
            <w:tcW w:w="2261" w:type="dxa"/>
            <w:vAlign w:val="center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Объем часов</w:t>
            </w:r>
          </w:p>
        </w:tc>
      </w:tr>
      <w:tr w:rsidR="003D6F9C" w:rsidRPr="003D6F9C" w:rsidTr="003D6F9C">
        <w:trPr>
          <w:trHeight w:val="285"/>
          <w:jc w:val="center"/>
        </w:trPr>
        <w:tc>
          <w:tcPr>
            <w:tcW w:w="7683" w:type="dxa"/>
          </w:tcPr>
          <w:p w:rsidR="003D6F9C" w:rsidRPr="003D6F9C" w:rsidRDefault="003D6F9C" w:rsidP="003D6F9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Общий объем образовательной программы</w:t>
            </w:r>
          </w:p>
        </w:tc>
        <w:tc>
          <w:tcPr>
            <w:tcW w:w="2261" w:type="dxa"/>
          </w:tcPr>
          <w:p w:rsidR="003D6F9C" w:rsidRPr="003D6F9C" w:rsidRDefault="00577665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117</w:t>
            </w:r>
          </w:p>
        </w:tc>
      </w:tr>
      <w:tr w:rsidR="003D6F9C" w:rsidRPr="003D6F9C" w:rsidTr="003D6F9C">
        <w:trPr>
          <w:jc w:val="center"/>
        </w:trPr>
        <w:tc>
          <w:tcPr>
            <w:tcW w:w="7683" w:type="dxa"/>
          </w:tcPr>
          <w:p w:rsidR="003D6F9C" w:rsidRPr="003D6F9C" w:rsidRDefault="003D6F9C" w:rsidP="003D6F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Всего занятий</w:t>
            </w:r>
          </w:p>
        </w:tc>
        <w:tc>
          <w:tcPr>
            <w:tcW w:w="2261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78</w:t>
            </w:r>
          </w:p>
        </w:tc>
      </w:tr>
      <w:tr w:rsidR="003D6F9C" w:rsidRPr="003D6F9C" w:rsidTr="003D6F9C">
        <w:trPr>
          <w:jc w:val="center"/>
        </w:trPr>
        <w:tc>
          <w:tcPr>
            <w:tcW w:w="7683" w:type="dxa"/>
          </w:tcPr>
          <w:p w:rsidR="003D6F9C" w:rsidRPr="003D6F9C" w:rsidRDefault="003D6F9C" w:rsidP="003D6F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2261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</w:p>
        </w:tc>
      </w:tr>
      <w:tr w:rsidR="003D6F9C" w:rsidRPr="003D6F9C" w:rsidTr="003D6F9C">
        <w:trPr>
          <w:jc w:val="center"/>
        </w:trPr>
        <w:tc>
          <w:tcPr>
            <w:tcW w:w="7683" w:type="dxa"/>
          </w:tcPr>
          <w:p w:rsidR="003D6F9C" w:rsidRPr="003D6F9C" w:rsidRDefault="003D6F9C" w:rsidP="003D6F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теоретические занятия</w:t>
            </w:r>
          </w:p>
        </w:tc>
        <w:tc>
          <w:tcPr>
            <w:tcW w:w="2261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30</w:t>
            </w:r>
          </w:p>
        </w:tc>
      </w:tr>
      <w:tr w:rsidR="003D6F9C" w:rsidRPr="003D6F9C" w:rsidTr="003D6F9C">
        <w:trPr>
          <w:jc w:val="center"/>
        </w:trPr>
        <w:tc>
          <w:tcPr>
            <w:tcW w:w="7683" w:type="dxa"/>
          </w:tcPr>
          <w:p w:rsidR="003D6F9C" w:rsidRPr="003D6F9C" w:rsidRDefault="003D6F9C" w:rsidP="003D6F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работы</w:t>
            </w:r>
          </w:p>
        </w:tc>
        <w:tc>
          <w:tcPr>
            <w:tcW w:w="2261" w:type="dxa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48</w:t>
            </w:r>
          </w:p>
        </w:tc>
      </w:tr>
      <w:tr w:rsidR="003D6F9C" w:rsidRPr="003D6F9C" w:rsidTr="003D6F9C">
        <w:trPr>
          <w:jc w:val="center"/>
        </w:trPr>
        <w:tc>
          <w:tcPr>
            <w:tcW w:w="7683" w:type="dxa"/>
          </w:tcPr>
          <w:p w:rsidR="003D6F9C" w:rsidRPr="003D6F9C" w:rsidRDefault="003D6F9C" w:rsidP="003D6F9C">
            <w:pPr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Самостоятельная работа обучающегося (всего)</w:t>
            </w:r>
          </w:p>
        </w:tc>
        <w:tc>
          <w:tcPr>
            <w:tcW w:w="2261" w:type="dxa"/>
          </w:tcPr>
          <w:p w:rsidR="003D6F9C" w:rsidRPr="003D6F9C" w:rsidRDefault="00577665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39</w:t>
            </w:r>
          </w:p>
        </w:tc>
      </w:tr>
      <w:tr w:rsidR="003D6F9C" w:rsidRPr="003D6F9C" w:rsidTr="003D6F9C">
        <w:trPr>
          <w:jc w:val="center"/>
        </w:trPr>
        <w:tc>
          <w:tcPr>
            <w:tcW w:w="7686" w:type="dxa"/>
            <w:tcBorders>
              <w:right w:val="single" w:sz="4" w:space="0" w:color="auto"/>
            </w:tcBorders>
          </w:tcPr>
          <w:p w:rsidR="003D6F9C" w:rsidRPr="003D6F9C" w:rsidRDefault="003D6F9C" w:rsidP="003D6F9C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Итоговая аттестация в форме  экзамена</w:t>
            </w:r>
          </w:p>
        </w:tc>
        <w:tc>
          <w:tcPr>
            <w:tcW w:w="2258" w:type="dxa"/>
            <w:tcBorders>
              <w:left w:val="single" w:sz="4" w:space="0" w:color="auto"/>
            </w:tcBorders>
            <w:vAlign w:val="center"/>
          </w:tcPr>
          <w:p w:rsidR="003D6F9C" w:rsidRPr="003D6F9C" w:rsidRDefault="003D6F9C" w:rsidP="003D6F9C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</w:p>
        </w:tc>
      </w:tr>
    </w:tbl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sectPr w:rsidR="003D6F9C" w:rsidRPr="003D6F9C" w:rsidSect="00610BA6">
          <w:headerReference w:type="default" r:id="rId7"/>
          <w:footerReference w:type="first" r:id="rId8"/>
          <w:pgSz w:w="11906" w:h="16838"/>
          <w:pgMar w:top="-567" w:right="851" w:bottom="1134" w:left="1276" w:header="709" w:footer="709" w:gutter="0"/>
          <w:cols w:space="708"/>
          <w:titlePg/>
          <w:docGrid w:linePitch="360"/>
        </w:sect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 xml:space="preserve">2.2. </w:t>
      </w: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Тематический план и содержание учебной дисциплины «Русский язык и литература. Русский язык» 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Style w:val="af8"/>
        <w:tblW w:w="15593" w:type="dxa"/>
        <w:tblLayout w:type="fixed"/>
        <w:tblLook w:val="00A0" w:firstRow="1" w:lastRow="0" w:firstColumn="1" w:lastColumn="0" w:noHBand="0" w:noVBand="0"/>
      </w:tblPr>
      <w:tblGrid>
        <w:gridCol w:w="2410"/>
        <w:gridCol w:w="7655"/>
        <w:gridCol w:w="1418"/>
        <w:gridCol w:w="4110"/>
      </w:tblGrid>
      <w:tr w:rsidR="003D6F9C" w:rsidRPr="003D6F9C" w:rsidTr="003D6F9C">
        <w:tc>
          <w:tcPr>
            <w:tcW w:w="2410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  <w:bCs/>
              </w:rPr>
              <w:t>Содержание учебного материала, лабораторные работы и практические занятия, самостоятельная работа обучающихся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  <w:bCs/>
              </w:rPr>
              <w:t>Объем часов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  <w:bCs/>
              </w:rPr>
            </w:pPr>
            <w:r w:rsidRPr="003D6F9C">
              <w:rPr>
                <w:b/>
                <w:bCs/>
              </w:rPr>
              <w:t>Характеристика основных видов учебной деятельности обучающихся</w:t>
            </w:r>
          </w:p>
        </w:tc>
      </w:tr>
      <w:tr w:rsidR="003D6F9C" w:rsidRPr="003D6F9C" w:rsidTr="003D6F9C">
        <w:tc>
          <w:tcPr>
            <w:tcW w:w="10065" w:type="dxa"/>
            <w:gridSpan w:val="2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</w:rPr>
              <w:t>Введение.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</w:rPr>
              <w:t>2(+4)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</w:p>
        </w:tc>
      </w:tr>
      <w:tr w:rsidR="003D6F9C" w:rsidRPr="003D6F9C" w:rsidTr="003D6F9C">
        <w:trPr>
          <w:trHeight w:val="293"/>
        </w:trPr>
        <w:tc>
          <w:tcPr>
            <w:tcW w:w="2410" w:type="dxa"/>
            <w:vMerge w:val="restart"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t>Язык как средство общения и форма существования национальной культуры. Язык и общество. Язык как развивающееся явление.</w:t>
            </w:r>
          </w:p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t>Язык как система. Основные уровни языка.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 w:val="restart"/>
          </w:tcPr>
          <w:p w:rsidR="003D6F9C" w:rsidRPr="003D6F9C" w:rsidRDefault="003D6F9C" w:rsidP="003D6F9C">
            <w:pPr>
              <w:spacing w:before="120" w:after="120"/>
            </w:pPr>
            <w:r w:rsidRPr="003D6F9C">
              <w:t>•Извлекать из разных источников и преобразовывать информацию о языке как развивающемся явлении, о связи языка и культуры;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•характеризовать на отдельных примерах взаимосвязь языка, культуры и истории народа — носителя языка; анализировать пословицы и поговорки о русском языке;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•составлять связное высказывание (сочинение-рассуждение) в устной или письменной форме;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•приводить примеры, которые доказывают, что изучение языка позволяет лучше узнать историю и культуру страны;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•определять тему, основную мысль текстов о роли русского языка в жизни общества;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•вычитывать разные виды информации; проводить языковой разбор текстов; извлекать информацию из разных источников (таблиц, схем);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•преобразовывать информацию; строить рассуждение о роли русского языка в жизни человека</w:t>
            </w:r>
          </w:p>
        </w:tc>
      </w:tr>
      <w:tr w:rsidR="003D6F9C" w:rsidRPr="003D6F9C" w:rsidTr="003D6F9C">
        <w:trPr>
          <w:trHeight w:val="577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  <w:spacing w:val="-1"/>
              </w:rPr>
            </w:pPr>
            <w:r w:rsidRPr="003D6F9C">
              <w:t>Русский язык в современном мире. Язык и культура. Отражение в русском языке материальной и духовной культуры русского и других народов. Понятие о русском литературном языке и языковой норме. Значение русского языка при освоении профессий СПО и специальностей СПО.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spacing w:before="120" w:after="120"/>
              <w:jc w:val="center"/>
            </w:pPr>
          </w:p>
        </w:tc>
      </w:tr>
      <w:tr w:rsidR="003D6F9C" w:rsidRPr="003D6F9C" w:rsidTr="003D6F9C">
        <w:trPr>
          <w:trHeight w:val="315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hd w:val="clear" w:color="auto" w:fill="FFFFFF"/>
              <w:jc w:val="both"/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870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hd w:val="clear" w:color="auto" w:fill="FFFFFF"/>
              <w:jc w:val="both"/>
            </w:pPr>
            <w:r w:rsidRPr="003D6F9C">
              <w:t>Освоение общих закономерностей лингвистического анализа.</w:t>
            </w:r>
          </w:p>
          <w:p w:rsidR="003D6F9C" w:rsidRPr="003D6F9C" w:rsidRDefault="003D6F9C" w:rsidP="003D6F9C">
            <w:pPr>
              <w:jc w:val="both"/>
            </w:pPr>
            <w:r w:rsidRPr="003D6F9C">
              <w:t>Выполнение заданий по обобщению знаний о современном русском языке как науке и анализу методов языкового исследования.</w:t>
            </w:r>
          </w:p>
          <w:p w:rsidR="003D6F9C" w:rsidRPr="003D6F9C" w:rsidRDefault="003D6F9C" w:rsidP="003D6F9C">
            <w:pPr>
              <w:rPr>
                <w:b/>
              </w:rPr>
            </w:pPr>
            <w:r w:rsidRPr="003D6F9C">
              <w:rPr>
                <w:b/>
              </w:rPr>
              <w:t>Контрольная работа № 1.</w:t>
            </w:r>
          </w:p>
          <w:p w:rsidR="003D6F9C" w:rsidRPr="003D6F9C" w:rsidRDefault="003D6F9C" w:rsidP="003D6F9C">
            <w:pPr>
              <w:jc w:val="both"/>
              <w:rPr>
                <w:color w:val="000000"/>
              </w:rPr>
            </w:pPr>
            <w:r w:rsidRPr="003D6F9C">
              <w:t>Стартовая диагностика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252"/>
        </w:trPr>
        <w:tc>
          <w:tcPr>
            <w:tcW w:w="10065" w:type="dxa"/>
            <w:gridSpan w:val="2"/>
          </w:tcPr>
          <w:p w:rsidR="003D6F9C" w:rsidRPr="003D6F9C" w:rsidRDefault="003D6F9C" w:rsidP="003D6F9C">
            <w:pPr>
              <w:jc w:val="center"/>
              <w:rPr>
                <w:spacing w:val="-1"/>
              </w:rPr>
            </w:pPr>
            <w:r w:rsidRPr="003D6F9C">
              <w:rPr>
                <w:b/>
              </w:rPr>
              <w:t>РАЗДЕЛ 1. Язык и речь. Функциональные стили речи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</w:rPr>
              <w:t>18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c>
          <w:tcPr>
            <w:tcW w:w="2410" w:type="dxa"/>
            <w:vMerge w:val="restart"/>
          </w:tcPr>
          <w:p w:rsidR="003D6F9C" w:rsidRPr="003D6F9C" w:rsidRDefault="003D6F9C" w:rsidP="003D6F9C">
            <w:pPr>
              <w:rPr>
                <w:b/>
              </w:rPr>
            </w:pPr>
            <w:r w:rsidRPr="003D6F9C">
              <w:rPr>
                <w:b/>
                <w:bCs/>
                <w:color w:val="000000"/>
              </w:rPr>
              <w:t>Тема 1.1.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 xml:space="preserve"> Язык и речь.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Язык и речь. Виды речевой деятельности. Речевая ситуация и ее компоненты.</w:t>
            </w:r>
          </w:p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Основные требования к речи: правильность, точность, выразительность, умест</w:t>
            </w:r>
            <w:r w:rsidRPr="003D6F9C">
              <w:rPr>
                <w:color w:val="000000"/>
              </w:rPr>
              <w:softHyphen/>
              <w:t>ность употребления языковых средств.</w:t>
            </w:r>
          </w:p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Лингвостилистический анализ текста.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spacing w:before="120"/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 w:val="restart"/>
          </w:tcPr>
          <w:p w:rsidR="003D6F9C" w:rsidRPr="003D6F9C" w:rsidRDefault="003D6F9C" w:rsidP="003D6F9C">
            <w:r w:rsidRPr="003D6F9C">
              <w:t>•Выразительно читать текст, определять тему, функциональный тип речи, формулировать основную мысль художественных текстов;</w:t>
            </w:r>
          </w:p>
          <w:p w:rsidR="003D6F9C" w:rsidRPr="003D6F9C" w:rsidRDefault="003D6F9C" w:rsidP="003D6F9C">
            <w:r w:rsidRPr="003D6F9C">
              <w:lastRenderedPageBreak/>
              <w:t>•вычитывать разные виды информации;</w:t>
            </w:r>
          </w:p>
          <w:p w:rsidR="003D6F9C" w:rsidRPr="003D6F9C" w:rsidRDefault="003D6F9C" w:rsidP="003D6F9C">
            <w:r w:rsidRPr="003D6F9C">
              <w:t>•характеризовать средства и способы связи предложений в тексте;</w:t>
            </w:r>
          </w:p>
          <w:p w:rsidR="003D6F9C" w:rsidRPr="003D6F9C" w:rsidRDefault="003D6F9C" w:rsidP="003D6F9C">
            <w:r w:rsidRPr="003D6F9C">
              <w:t>•выполнять лингвостилистический анализ текста; определять авторскую позицию в тексте; высказывать свою точку зрения по проблеме текста;</w:t>
            </w:r>
          </w:p>
          <w:p w:rsidR="003D6F9C" w:rsidRPr="003D6F9C" w:rsidRDefault="003D6F9C" w:rsidP="003D6F9C">
            <w:r w:rsidRPr="003D6F9C">
              <w:t>•характеризовать изобразительно-выразительные средства языка, указывать их роль в идейно-художественном содержании текста;</w:t>
            </w:r>
          </w:p>
          <w:p w:rsidR="003D6F9C" w:rsidRPr="003D6F9C" w:rsidRDefault="003D6F9C" w:rsidP="003D6F9C">
            <w:r w:rsidRPr="003D6F9C">
              <w:t>•составлять связное высказывание (сочинение) в устной и письменной форме на основе проанализированных текстов; определять эмоциональный настрой - текста;</w:t>
            </w:r>
          </w:p>
          <w:p w:rsidR="003D6F9C" w:rsidRPr="003D6F9C" w:rsidRDefault="003D6F9C" w:rsidP="003D6F9C">
            <w:r w:rsidRPr="003D6F9C">
              <w:t>•анализировать речь с точки зрения правильности, точности, выразительности, уместности употребления языковых средств;</w:t>
            </w:r>
          </w:p>
          <w:p w:rsidR="003D6F9C" w:rsidRPr="003D6F9C" w:rsidRDefault="003D6F9C" w:rsidP="003D6F9C">
            <w:r w:rsidRPr="003D6F9C">
              <w:t>•подбирать примеры по темам, взятым из изучаемых художественных произведений;</w:t>
            </w:r>
          </w:p>
          <w:p w:rsidR="003D6F9C" w:rsidRPr="003D6F9C" w:rsidRDefault="003D6F9C" w:rsidP="003D6F9C">
            <w:r w:rsidRPr="003D6F9C">
              <w:t>•оценивать чужие и собственные речевые высказывания разной функциональной направленности с точ</w:t>
            </w:r>
            <w:r w:rsidR="00A94BC8">
              <w:t>ки зрения соответствия их комму</w:t>
            </w:r>
            <w:r w:rsidRPr="003D6F9C">
              <w:t>никативным задачам и нормам современного русского литературного языка;</w:t>
            </w:r>
          </w:p>
          <w:p w:rsidR="003D6F9C" w:rsidRPr="003D6F9C" w:rsidRDefault="003D6F9C" w:rsidP="003D6F9C">
            <w:r w:rsidRPr="003D6F9C">
              <w:t>•исправлять речевые недостатки, редактировать текст;</w:t>
            </w:r>
          </w:p>
          <w:p w:rsidR="003D6F9C" w:rsidRPr="003D6F9C" w:rsidRDefault="003D6F9C" w:rsidP="003D6F9C">
            <w:r w:rsidRPr="003D6F9C">
              <w:t>•выступать перед аудиторией сверстников с небольшими информационными сообщениями, докладами на учебно-научную тему;</w:t>
            </w:r>
          </w:p>
          <w:p w:rsidR="003D6F9C" w:rsidRPr="003D6F9C" w:rsidRDefault="003D6F9C" w:rsidP="003D6F9C">
            <w:r w:rsidRPr="003D6F9C">
              <w:t>•анализировать и сравнивать русский речевой этикет с речевым этикетом отдельных народов России и мира;</w:t>
            </w:r>
          </w:p>
          <w:p w:rsidR="003D6F9C" w:rsidRPr="003D6F9C" w:rsidRDefault="003D6F9C" w:rsidP="003D6F9C">
            <w:r w:rsidRPr="003D6F9C">
              <w:t>•различать тексты разных функциональных стилей (экстралингвистические особенности, лингвистические особенности на уровне употребления лексических средств, типичных синтаксических конструкций);</w:t>
            </w:r>
          </w:p>
          <w:p w:rsidR="003D6F9C" w:rsidRPr="003D6F9C" w:rsidRDefault="003D6F9C" w:rsidP="003D6F9C">
            <w:r w:rsidRPr="003D6F9C">
              <w:t xml:space="preserve">•анализировать тексты разных жанров научного (учебно-научного), публицистического, официально-делового </w:t>
            </w:r>
            <w:r w:rsidRPr="003D6F9C">
              <w:lastRenderedPageBreak/>
              <w:t>стилей, разговорной речи;</w:t>
            </w:r>
          </w:p>
          <w:p w:rsidR="003D6F9C" w:rsidRPr="003D6F9C" w:rsidRDefault="003D6F9C" w:rsidP="003D6F9C">
            <w:r w:rsidRPr="003D6F9C">
              <w:t>•создавать устные и письменные высказывания разных стилей, жанров и типов речи (отзыв, сообщение, доклад; интервью, репортаж, эссе; расписка, доверенность, заявление; рассказ, беседа, спор);</w:t>
            </w:r>
          </w:p>
          <w:p w:rsidR="003D6F9C" w:rsidRPr="003D6F9C" w:rsidRDefault="003D6F9C" w:rsidP="003D6F9C">
            <w:r w:rsidRPr="003D6F9C">
              <w:t>•подбирать тексты разных функциональных типов и стилей; осуществлять информационную переработку текста, создавать вторичный текст, используя разные виды переработки текста (план, тезисы, конспект, реферат, аннотацию, рецензию)</w:t>
            </w: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spacing w:before="120"/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color w:val="000000"/>
              </w:rPr>
              <w:t>Анализ основных стилевых разновидностей письменной и устной речи.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spacing w:before="120"/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1.2.</w:t>
            </w:r>
          </w:p>
          <w:p w:rsidR="003D6F9C" w:rsidRPr="003D6F9C" w:rsidRDefault="003D6F9C" w:rsidP="003D6F9C">
            <w:pPr>
              <w:tabs>
                <w:tab w:val="left" w:pos="2127"/>
              </w:tabs>
            </w:pPr>
            <w:r w:rsidRPr="003D6F9C">
              <w:t>Функциональные стили речи и их особенности.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rPr>
                <w:b/>
                <w:bCs/>
              </w:rPr>
            </w:pPr>
            <w:r w:rsidRPr="003D6F9C">
              <w:rPr>
                <w:color w:val="000000"/>
              </w:rPr>
              <w:t>Разговорный стиль речи, его основные признаки, сфера использования.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</w:pPr>
            <w:r w:rsidRPr="003D6F9C">
              <w:rPr>
                <w:color w:val="000000"/>
              </w:rPr>
              <w:t>Научный стиль речи. Основные жанры научного стиля: доклад, статья, сообще</w:t>
            </w:r>
            <w:r w:rsidRPr="003D6F9C">
              <w:rPr>
                <w:color w:val="000000"/>
              </w:rPr>
              <w:softHyphen/>
              <w:t>ние и др.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</w:pPr>
            <w:r w:rsidRPr="003D6F9C">
              <w:rPr>
                <w:color w:val="000000"/>
              </w:rPr>
              <w:t>Официально-деловой стиль речи, его признаки, назначение. Жанры официально</w:t>
            </w:r>
            <w:r w:rsidRPr="003D6F9C">
              <w:rPr>
                <w:color w:val="000000"/>
              </w:rPr>
              <w:softHyphen/>
              <w:t>-делового стиля: заявление, доверенность, расписка, резюме и др.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</w:pPr>
            <w:r w:rsidRPr="003D6F9C">
              <w:rPr>
                <w:color w:val="000000"/>
              </w:rPr>
              <w:t>Публицистический стиль речи, его назначение. Основные жанры публицистиче</w:t>
            </w:r>
            <w:r w:rsidRPr="003D6F9C">
              <w:rPr>
                <w:color w:val="000000"/>
              </w:rPr>
              <w:softHyphen/>
              <w:t>ского стиля. Основы ораторского искусства. Подготовка публичной речи. Особен</w:t>
            </w:r>
            <w:r w:rsidRPr="003D6F9C">
              <w:rPr>
                <w:color w:val="000000"/>
              </w:rPr>
              <w:softHyphen/>
              <w:t>ности построения публичного выступления.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</w:pPr>
            <w:r w:rsidRPr="003D6F9C">
              <w:rPr>
                <w:color w:val="000000"/>
              </w:rPr>
              <w:t>Художественный стиль речи, его основные признаки: образность, использование изобразительно-выразительных средств и др.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Составить тексты по заданным стилям речи.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Определение типа, стиля, жанра текста (по заданному способу).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1.3.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3D6F9C">
              <w:rPr>
                <w:bCs/>
                <w:color w:val="000000"/>
              </w:rPr>
              <w:t>Текст как произведение речи.</w:t>
            </w:r>
          </w:p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Признаки, структура текста. Сложное синтакси</w:t>
            </w:r>
            <w:r w:rsidRPr="003D6F9C">
              <w:rPr>
                <w:color w:val="000000"/>
              </w:rPr>
              <w:softHyphen/>
              <w:t>ческое целое. Тема, основная мысль текста. Средства и виды связи предложений в тексте.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rPr>
          <w:trHeight w:val="145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rPr>
          <w:trHeight w:val="145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</w:pPr>
            <w:r w:rsidRPr="003D6F9C">
              <w:rPr>
                <w:color w:val="000000"/>
              </w:rPr>
              <w:t>Анализ структуры текста.</w:t>
            </w:r>
          </w:p>
          <w:p w:rsidR="003D6F9C" w:rsidRPr="003D6F9C" w:rsidRDefault="003D6F9C" w:rsidP="003D6F9C">
            <w:pPr>
              <w:spacing w:line="230" w:lineRule="exact"/>
              <w:rPr>
                <w:b/>
              </w:rPr>
            </w:pPr>
            <w:r w:rsidRPr="003D6F9C">
              <w:rPr>
                <w:color w:val="000000"/>
              </w:rPr>
              <w:t>Изучение особенностей построения текста разных функциональных типов.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rPr>
          <w:trHeight w:val="766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Информационная переработка текста (план, тезисы, конспект, реферат, аннотация). Абзац как средство смыслового членения текста.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Освоение видов переработки текста. Сост</w:t>
            </w:r>
            <w:r w:rsidR="00A94BC8">
              <w:rPr>
                <w:color w:val="000000"/>
              </w:rPr>
              <w:t xml:space="preserve">авить план. Составить конспект </w:t>
            </w:r>
            <w:r w:rsidRPr="003D6F9C">
              <w:rPr>
                <w:color w:val="000000"/>
              </w:rPr>
              <w:t>текста. Выписать тезисы.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1.4.</w:t>
            </w:r>
          </w:p>
          <w:p w:rsidR="003D6F9C" w:rsidRPr="003D6F9C" w:rsidRDefault="003D6F9C" w:rsidP="003D6F9C">
            <w:pPr>
              <w:tabs>
                <w:tab w:val="left" w:pos="2127"/>
              </w:tabs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Функционально-смысловые типы речи.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t xml:space="preserve">Повествование. Описание. Рассуждение. 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Лингвостилистический (стилистический, </w:t>
            </w:r>
            <w:proofErr w:type="spellStart"/>
            <w:r w:rsidRPr="003D6F9C">
              <w:rPr>
                <w:color w:val="000000"/>
              </w:rPr>
              <w:t>речеведческий</w:t>
            </w:r>
            <w:proofErr w:type="spellEnd"/>
            <w:r w:rsidRPr="003D6F9C">
              <w:rPr>
                <w:color w:val="000000"/>
              </w:rPr>
              <w:t>) анализ текста.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t>Написать сочинение-рассуждение на тему «Мой колледж».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rPr>
          <w:trHeight w:val="210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b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rPr>
                <w:b/>
              </w:rPr>
            </w:pPr>
          </w:p>
        </w:tc>
      </w:tr>
      <w:tr w:rsidR="003D6F9C" w:rsidRPr="003D6F9C" w:rsidTr="003D6F9C"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Составление связного высказывания на заданную тему, в том числе на лингви</w:t>
            </w:r>
            <w:r w:rsidRPr="003D6F9C">
              <w:rPr>
                <w:color w:val="000000"/>
              </w:rPr>
              <w:softHyphen/>
              <w:t>стическую.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</w:tr>
      <w:tr w:rsidR="003D6F9C" w:rsidRPr="003D6F9C" w:rsidTr="003D6F9C">
        <w:tc>
          <w:tcPr>
            <w:tcW w:w="10065" w:type="dxa"/>
            <w:gridSpan w:val="2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РАЗДЕЛ 2. Фонетика, орфоэпия, графика, орфография</w:t>
            </w:r>
          </w:p>
          <w:p w:rsidR="003D6F9C" w:rsidRPr="003D6F9C" w:rsidRDefault="003D6F9C" w:rsidP="003D6F9C">
            <w:pPr>
              <w:jc w:val="center"/>
              <w:rPr>
                <w:spacing w:val="-1"/>
              </w:rPr>
            </w:pP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10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</w:tr>
      <w:tr w:rsidR="003D6F9C" w:rsidRPr="003D6F9C" w:rsidTr="003D6F9C">
        <w:trPr>
          <w:trHeight w:val="931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2.1.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3D6F9C">
              <w:rPr>
                <w:bCs/>
                <w:color w:val="000000"/>
              </w:rPr>
              <w:t>Фонетика</w:t>
            </w:r>
          </w:p>
          <w:p w:rsidR="003D6F9C" w:rsidRPr="003D6F9C" w:rsidRDefault="003D6F9C" w:rsidP="003D6F9C">
            <w:pPr>
              <w:rPr>
                <w:b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b/>
              </w:rPr>
            </w:pPr>
            <w:r w:rsidRPr="003D6F9C">
              <w:rPr>
                <w:color w:val="000000"/>
              </w:rPr>
              <w:t>Фонетические единицы. Звук и фонема. Открытый и закрытый слоги. Соотно</w:t>
            </w:r>
            <w:r w:rsidRPr="003D6F9C">
              <w:rPr>
                <w:color w:val="000000"/>
              </w:rPr>
              <w:softHyphen/>
              <w:t xml:space="preserve">шение буквы и звука. Фонетическая фраза. Ударение словесное и логическое. Роль ударения в стихотворной речи. Интонационное богатство русской речи. 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1</w:t>
            </w:r>
          </w:p>
        </w:tc>
        <w:tc>
          <w:tcPr>
            <w:tcW w:w="4110" w:type="dxa"/>
            <w:vMerge w:val="restart"/>
          </w:tcPr>
          <w:p w:rsidR="003D6F9C" w:rsidRPr="003D6F9C" w:rsidRDefault="003D6F9C" w:rsidP="003D6F9C">
            <w:pPr>
              <w:spacing w:before="120" w:after="120"/>
            </w:pPr>
            <w:r w:rsidRPr="003D6F9C">
              <w:t>•Проводить фонетический разбор; извлекать необходимую информацию по изучаемой теме из таблиц, схем учебника;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•извлекать необходимую информацию из мультимедийных орфоэпических словарей и справочников; использовать ее в различных видах деятельности;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•проводить операции синтеза и анализа с целью обобщения признаков, характеристик, фактов и т.д.;</w:t>
            </w:r>
          </w:p>
          <w:p w:rsidR="003D6F9C" w:rsidRPr="003D6F9C" w:rsidRDefault="003D6F9C" w:rsidP="003D6F9C">
            <w:pPr>
              <w:spacing w:before="120" w:after="120"/>
            </w:pPr>
            <w:r w:rsidRPr="003D6F9C">
              <w:t>•извлекать необходимую информацию из орфоэпических словарей и справочников; опознавать основные выразительные средства фонетики (звукопись)</w:t>
            </w:r>
          </w:p>
        </w:tc>
      </w:tr>
      <w:tr w:rsidR="003D6F9C" w:rsidRPr="003D6F9C" w:rsidTr="003D6F9C">
        <w:trPr>
          <w:trHeight w:val="315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hd w:val="clear" w:color="auto" w:fill="FFFFFF"/>
              <w:jc w:val="both"/>
              <w:rPr>
                <w:spacing w:val="-8"/>
              </w:rPr>
            </w:pPr>
            <w:r w:rsidRPr="003D6F9C">
              <w:rPr>
                <w:color w:val="000000"/>
              </w:rPr>
              <w:t>Фонетиче</w:t>
            </w:r>
            <w:r w:rsidRPr="003D6F9C">
              <w:rPr>
                <w:color w:val="000000"/>
              </w:rPr>
              <w:softHyphen/>
              <w:t>ский разбор слова.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spacing w:before="120" w:after="120"/>
              <w:jc w:val="center"/>
            </w:pPr>
          </w:p>
        </w:tc>
      </w:tr>
      <w:tr w:rsidR="003D6F9C" w:rsidRPr="003D6F9C" w:rsidTr="003D6F9C">
        <w:trPr>
          <w:trHeight w:val="820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2.2.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Орфоэпия</w:t>
            </w:r>
          </w:p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spacing w:val="-8"/>
              </w:rPr>
            </w:pPr>
            <w:r w:rsidRPr="003D6F9C">
              <w:rPr>
                <w:color w:val="000000"/>
              </w:rPr>
              <w:t>Орфоэпические нормы: произносительные нормы и нормы ударения. Произно</w:t>
            </w:r>
            <w:r w:rsidRPr="003D6F9C">
              <w:rPr>
                <w:color w:val="000000"/>
              </w:rPr>
              <w:softHyphen/>
              <w:t>шение гласных и согласных звуков, заимствованных слов. Использование орфо</w:t>
            </w:r>
            <w:r w:rsidRPr="003D6F9C">
              <w:rPr>
                <w:color w:val="000000"/>
              </w:rPr>
              <w:softHyphen/>
              <w:t>эпического словаря.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spacing w:before="120" w:after="120"/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spacing w:before="120" w:after="120"/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color w:val="000000"/>
              </w:rPr>
              <w:t>Благозвучие речи. Звукопись как изобразительное средство. Ассонанс, аллите</w:t>
            </w:r>
            <w:r w:rsidRPr="003D6F9C">
              <w:rPr>
                <w:color w:val="000000"/>
              </w:rPr>
              <w:softHyphen/>
              <w:t>рация.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r w:rsidRPr="003D6F9C">
              <w:t>Расставить ударение в словах, используя орфоэпический минимум</w:t>
            </w:r>
          </w:p>
          <w:p w:rsidR="003D6F9C" w:rsidRPr="003D6F9C" w:rsidRDefault="003D6F9C" w:rsidP="003D6F9C">
            <w:pPr>
              <w:rPr>
                <w:color w:val="000000"/>
              </w:rPr>
            </w:pP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2.3.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3D6F9C">
              <w:t>Орфография</w:t>
            </w:r>
          </w:p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b/>
              </w:rPr>
            </w:pPr>
            <w:r w:rsidRPr="003D6F9C">
              <w:rPr>
                <w:color w:val="000000"/>
              </w:rPr>
              <w:t xml:space="preserve">Правописание безударных гласных, звонких и глухих согласных. 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hd w:val="clear" w:color="auto" w:fill="FFFFFF"/>
              <w:rPr>
                <w:b/>
              </w:rPr>
            </w:pPr>
            <w:r w:rsidRPr="003D6F9C">
              <w:rPr>
                <w:color w:val="000000"/>
              </w:rPr>
              <w:t xml:space="preserve">Употребление буквы </w:t>
            </w:r>
            <w:r w:rsidRPr="003D6F9C">
              <w:rPr>
                <w:i/>
                <w:iCs/>
                <w:color w:val="000000"/>
              </w:rPr>
              <w:t>ь</w:t>
            </w:r>
            <w:r w:rsidRPr="003D6F9C">
              <w:rPr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hd w:val="clear" w:color="auto" w:fill="FFFFFF"/>
              <w:rPr>
                <w:b/>
              </w:rPr>
            </w:pPr>
            <w:r w:rsidRPr="003D6F9C">
              <w:rPr>
                <w:color w:val="000000"/>
              </w:rPr>
              <w:t xml:space="preserve">Правописание </w:t>
            </w:r>
            <w:r w:rsidRPr="003D6F9C">
              <w:rPr>
                <w:i/>
                <w:iCs/>
                <w:color w:val="000000"/>
              </w:rPr>
              <w:t>о</w:t>
            </w:r>
            <w:r w:rsidRPr="003D6F9C">
              <w:rPr>
                <w:b/>
                <w:bCs/>
                <w:i/>
                <w:iCs/>
                <w:color w:val="000000"/>
              </w:rPr>
              <w:t>/</w:t>
            </w:r>
            <w:r w:rsidRPr="003D6F9C">
              <w:rPr>
                <w:i/>
                <w:iCs/>
                <w:color w:val="000000"/>
              </w:rPr>
              <w:t>е</w:t>
            </w:r>
            <w:r w:rsidRPr="003D6F9C">
              <w:rPr>
                <w:color w:val="000000"/>
              </w:rPr>
              <w:t xml:space="preserve"> после шипящих и </w:t>
            </w:r>
            <w:r w:rsidRPr="003D6F9C">
              <w:rPr>
                <w:i/>
                <w:iCs/>
                <w:color w:val="000000"/>
              </w:rPr>
              <w:t>ц</w:t>
            </w:r>
            <w:r w:rsidRPr="003D6F9C">
              <w:rPr>
                <w:b/>
                <w:bCs/>
                <w:i/>
                <w:iCs/>
                <w:color w:val="000000"/>
              </w:rPr>
              <w:t>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hd w:val="clear" w:color="auto" w:fill="FFFFFF"/>
              <w:rPr>
                <w:color w:val="000000"/>
              </w:rPr>
            </w:pPr>
            <w:r w:rsidRPr="003D6F9C">
              <w:rPr>
                <w:color w:val="000000"/>
              </w:rPr>
              <w:t xml:space="preserve">Правописание приставок на </w:t>
            </w:r>
            <w:r w:rsidRPr="003D6F9C">
              <w:rPr>
                <w:i/>
                <w:iCs/>
                <w:color w:val="000000"/>
              </w:rPr>
              <w:t>з</w:t>
            </w:r>
            <w:r w:rsidRPr="003D6F9C">
              <w:rPr>
                <w:b/>
                <w:bCs/>
                <w:i/>
                <w:iCs/>
                <w:color w:val="000000"/>
              </w:rPr>
              <w:t>-</w:t>
            </w:r>
            <w:r w:rsidRPr="003D6F9C">
              <w:rPr>
                <w:color w:val="000000"/>
              </w:rPr>
              <w:t xml:space="preserve"> / </w:t>
            </w:r>
            <w:r w:rsidRPr="003D6F9C">
              <w:rPr>
                <w:i/>
                <w:iCs/>
                <w:color w:val="000000"/>
              </w:rPr>
              <w:t>с</w:t>
            </w:r>
            <w:r w:rsidRPr="003D6F9C">
              <w:rPr>
                <w:b/>
                <w:bCs/>
                <w:i/>
                <w:iCs/>
                <w:color w:val="000000"/>
              </w:rPr>
              <w:t>-.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Правописание </w:t>
            </w:r>
            <w:r w:rsidRPr="003D6F9C">
              <w:rPr>
                <w:i/>
                <w:iCs/>
                <w:color w:val="000000"/>
              </w:rPr>
              <w:t>и</w:t>
            </w:r>
            <w:r w:rsidRPr="003D6F9C">
              <w:rPr>
                <w:b/>
                <w:bCs/>
                <w:i/>
                <w:iCs/>
                <w:color w:val="000000"/>
              </w:rPr>
              <w:t>/</w:t>
            </w:r>
            <w:r w:rsidRPr="003D6F9C">
              <w:rPr>
                <w:i/>
                <w:iCs/>
                <w:color w:val="000000"/>
              </w:rPr>
              <w:t>ы</w:t>
            </w:r>
            <w:r w:rsidRPr="003D6F9C">
              <w:rPr>
                <w:color w:val="000000"/>
              </w:rPr>
              <w:t xml:space="preserve"> после приставок.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  <w:lang w:val="en-US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  <w:lang w:val="en-US"/>
              </w:rPr>
            </w:pPr>
            <w:r w:rsidRPr="003D6F9C">
              <w:rPr>
                <w:b/>
                <w:color w:val="000000"/>
                <w:lang w:val="en-US"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Наблюдение над функционированием правил орфографии и пунктуации в образ</w:t>
            </w:r>
            <w:r w:rsidRPr="003D6F9C">
              <w:rPr>
                <w:color w:val="000000"/>
              </w:rPr>
              <w:softHyphen/>
              <w:t>цах письменных текстов.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hd w:val="clear" w:color="auto" w:fill="FFFFFF"/>
              <w:rPr>
                <w:b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  <w:lang w:val="en-US"/>
              </w:rPr>
            </w:pPr>
            <w:r w:rsidRPr="003D6F9C">
              <w:rPr>
                <w:b/>
                <w:color w:val="000000"/>
                <w:lang w:val="en-US"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987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Выявить закономерности функционирования фонетической системы русского языка.</w:t>
            </w:r>
          </w:p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Сопоставить устную и письменную речь.</w:t>
            </w:r>
          </w:p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 xml:space="preserve">Фонетический, орфоэпический и графический анализ слова. 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10065" w:type="dxa"/>
            <w:gridSpan w:val="2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center"/>
              <w:rPr>
                <w:b/>
                <w:spacing w:val="-1"/>
              </w:rPr>
            </w:pPr>
            <w:r w:rsidRPr="003D6F9C">
              <w:rPr>
                <w:b/>
              </w:rPr>
              <w:lastRenderedPageBreak/>
              <w:t xml:space="preserve">РАЗДЕЛ 3. </w:t>
            </w:r>
            <w:r w:rsidRPr="003D6F9C">
              <w:rPr>
                <w:b/>
                <w:spacing w:val="-1"/>
              </w:rPr>
              <w:t>Лексикология и фразеология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14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386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3.1.</w:t>
            </w:r>
          </w:p>
          <w:p w:rsidR="003D6F9C" w:rsidRPr="003D6F9C" w:rsidRDefault="003D6F9C" w:rsidP="003D6F9C">
            <w:r w:rsidRPr="003D6F9C">
              <w:t>Лексика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 xml:space="preserve">Слово в лексической системе языка. Лексическое и грамматическое значение слова. Многозначность слова. Прямое и переносное значение слова. Метафора, метонимия как выразительные средства языка. Омонимы, синонимы, антонимы, паронимы и их употребление. </w:t>
            </w:r>
            <w:r w:rsidRPr="003D6F9C">
              <w:rPr>
                <w:i/>
                <w:iCs/>
                <w:color w:val="000000"/>
              </w:rPr>
              <w:t>Изобразительные возможности синонимов, антонимов, омонимов, паронимов. Контекстуальные синонимы и антонимы. Градация. Антитеза.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 w:val="restart"/>
          </w:tcPr>
          <w:p w:rsidR="003D6F9C" w:rsidRPr="003D6F9C" w:rsidRDefault="003D6F9C" w:rsidP="003D6F9C">
            <w:r w:rsidRPr="003D6F9C">
              <w:t>•Аргументировать различие лексического и грамматического значения слова; опознавать основные выразительные средства лексики и фразеологии в публицистической и художественной речи и оценивать их;</w:t>
            </w:r>
          </w:p>
          <w:p w:rsidR="003D6F9C" w:rsidRPr="003D6F9C" w:rsidRDefault="003D6F9C" w:rsidP="003D6F9C">
            <w:r w:rsidRPr="003D6F9C">
              <w:t>•объяснять особенности употребления лексических средств в текстах научного и официально-делового стилей речи; извлекать необходимую информацию из лексических словарей разного типа (толкового словаря, словарей синонимов, антонимов, устаревших слов, иностранных слов, фразеологического словаря и др.) и справочников, в том числе мультимедийных; использовать эту информацию в различных видах деятельности;</w:t>
            </w:r>
          </w:p>
          <w:p w:rsidR="003D6F9C" w:rsidRPr="003D6F9C" w:rsidRDefault="003D6F9C" w:rsidP="003D6F9C">
            <w:r w:rsidRPr="003D6F9C">
              <w:t>•познавать основные виды тропов, построенных на переносном значении слова (метафора, эпитет, олицетворение)</w:t>
            </w:r>
          </w:p>
        </w:tc>
      </w:tr>
      <w:tr w:rsidR="003D6F9C" w:rsidRPr="003D6F9C" w:rsidTr="003D6F9C">
        <w:trPr>
          <w:trHeight w:val="271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415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Составить текст с максимальным использованием изобразительно–выразительных средств   русского языка.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>Русская лексика с точки зрения ее происхождения (исконно русская, заимство</w:t>
            </w:r>
            <w:r w:rsidRPr="003D6F9C">
              <w:rPr>
                <w:color w:val="000000"/>
              </w:rPr>
              <w:softHyphen/>
              <w:t>ванная лексика, старославянизмы).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t>Восстановить деформированный текст.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>Лексика с точки зрения ее употребления: нейтральная, книжная, лексика устной речи (жаргонизмы, арготизмы, диалектизмы). Профессионализмы. Терминологиче</w:t>
            </w:r>
            <w:r w:rsidRPr="003D6F9C">
              <w:rPr>
                <w:color w:val="000000"/>
              </w:rPr>
              <w:softHyphen/>
              <w:t>ская лексика.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246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Подобрать тексты с изучаемыми языковыми явлениями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Активный и пассивный словарный запас; архаизмы, историзмы, неологизмы. Особенности русского речевого этикета. Лексика, обозначающая предметы и явле</w:t>
            </w:r>
            <w:r w:rsidRPr="003D6F9C">
              <w:rPr>
                <w:color w:val="000000"/>
              </w:rPr>
              <w:softHyphen/>
              <w:t>ния традиционного русского быта. Фольклорная лексика и фразеология. Русские пословицы и поговорки.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775"/>
        </w:trPr>
        <w:tc>
          <w:tcPr>
            <w:tcW w:w="2410" w:type="dxa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3.2.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3D6F9C">
              <w:rPr>
                <w:bCs/>
                <w:color w:val="000000"/>
              </w:rPr>
              <w:t xml:space="preserve">Фразеология. </w:t>
            </w:r>
          </w:p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>Фразеологизмы. Отличие фразеологизма от слова. Употребление фразеоло</w:t>
            </w:r>
            <w:r w:rsidRPr="003D6F9C">
              <w:rPr>
                <w:color w:val="000000"/>
              </w:rPr>
              <w:softHyphen/>
              <w:t xml:space="preserve">гизмов в речи. Афоризмы. Лексические и фразеологические словари. </w:t>
            </w:r>
            <w:proofErr w:type="spellStart"/>
            <w:r w:rsidRPr="003D6F9C">
              <w:rPr>
                <w:color w:val="000000"/>
              </w:rPr>
              <w:t>Лексико</w:t>
            </w:r>
            <w:r w:rsidRPr="003D6F9C">
              <w:rPr>
                <w:color w:val="000000"/>
              </w:rPr>
              <w:softHyphen/>
              <w:t>фразеологический</w:t>
            </w:r>
            <w:proofErr w:type="spellEnd"/>
            <w:r w:rsidRPr="003D6F9C">
              <w:rPr>
                <w:color w:val="000000"/>
              </w:rPr>
              <w:t xml:space="preserve"> разбор.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18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18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rPr>
                <w:color w:val="000000"/>
              </w:rPr>
            </w:pPr>
            <w:r w:rsidRPr="003D6F9C">
              <w:t>Написать сочинение с максимальным количеством фразеологизмов.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3.3.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Лексические нормы.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Лексические ошибки и их исправление. Ошибки в употреб</w:t>
            </w:r>
            <w:r w:rsidRPr="003D6F9C">
              <w:rPr>
                <w:color w:val="000000"/>
              </w:rPr>
              <w:softHyphen/>
              <w:t>лении фразеологических единиц и их исправление.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Лексический и фразеологический анализ слова.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  <w:rPr>
                <w:spacing w:val="-1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507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 xml:space="preserve">Составление связного высказывания с использованием заданных лексем, в том числе на лингвистическую тему.  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10065" w:type="dxa"/>
            <w:gridSpan w:val="2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center"/>
              <w:rPr>
                <w:spacing w:val="-1"/>
              </w:rPr>
            </w:pPr>
            <w:r w:rsidRPr="003D6F9C">
              <w:rPr>
                <w:b/>
              </w:rPr>
              <w:t>РАЗДЕЛ 4.Морфемика, словообразование, орфография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12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675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4.1.</w:t>
            </w:r>
            <w:r w:rsidR="00A94BC8">
              <w:rPr>
                <w:b/>
                <w:bCs/>
                <w:color w:val="000000"/>
              </w:rPr>
              <w:t xml:space="preserve"> </w:t>
            </w:r>
            <w:proofErr w:type="spellStart"/>
            <w:r w:rsidRPr="003D6F9C">
              <w:t>Морфемика</w:t>
            </w:r>
            <w:proofErr w:type="spellEnd"/>
            <w:r w:rsidRPr="003D6F9C">
              <w:t>, словообразование, орфография</w:t>
            </w:r>
          </w:p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>Понятие морфемы как значимой части слова. Многозначность морфем. Синонимия и антонимия морфем. Морфемный разбор слова.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lang w:val="en-US"/>
              </w:rPr>
            </w:pPr>
            <w:r w:rsidRPr="003D6F9C">
              <w:rPr>
                <w:b/>
                <w:lang w:val="en-US"/>
              </w:rPr>
              <w:t>1</w:t>
            </w:r>
          </w:p>
        </w:tc>
        <w:tc>
          <w:tcPr>
            <w:tcW w:w="4110" w:type="dxa"/>
            <w:vMerge w:val="restart"/>
          </w:tcPr>
          <w:p w:rsidR="003D6F9C" w:rsidRPr="003D6F9C" w:rsidRDefault="003D6F9C" w:rsidP="003D6F9C">
            <w:r w:rsidRPr="003D6F9C">
              <w:t>•Опознавать, наблюдать изучаемое языковое явление, извлекать его из текста;</w:t>
            </w:r>
          </w:p>
          <w:p w:rsidR="003D6F9C" w:rsidRPr="003D6F9C" w:rsidRDefault="003D6F9C" w:rsidP="003D6F9C">
            <w:r w:rsidRPr="003D6F9C">
              <w:t>•проводить морфемный, словообразовательный, этимологический, орфографический анализ;</w:t>
            </w:r>
          </w:p>
          <w:p w:rsidR="003D6F9C" w:rsidRPr="003D6F9C" w:rsidRDefault="003D6F9C" w:rsidP="003D6F9C">
            <w:r w:rsidRPr="003D6F9C">
              <w:t>•извлекать необходимую информацию по изучаемой теме из таблиц, схем учебника;</w:t>
            </w:r>
          </w:p>
          <w:p w:rsidR="003D6F9C" w:rsidRPr="003D6F9C" w:rsidRDefault="003D6F9C" w:rsidP="003D6F9C">
            <w:r w:rsidRPr="003D6F9C">
              <w:t>•характеризовать словообразовательные цепочки и словообразовательные гнезда, устанавливая смысловую и структурную связь однокоренных слов;</w:t>
            </w:r>
          </w:p>
          <w:p w:rsidR="003D6F9C" w:rsidRPr="003D6F9C" w:rsidRDefault="003D6F9C" w:rsidP="003D6F9C">
            <w:r w:rsidRPr="003D6F9C">
              <w:t>•опознавать основные выразительные средства словообразования в художественной речи и оценивать их;</w:t>
            </w:r>
          </w:p>
          <w:p w:rsidR="003D6F9C" w:rsidRPr="003D6F9C" w:rsidRDefault="003D6F9C" w:rsidP="003D6F9C">
            <w:r w:rsidRPr="003D6F9C">
              <w:t>•извлекать необходимую информацию из морфемных, словообразовательных и этимологических словарей и справочников, в том числе мультимедийных;</w:t>
            </w:r>
          </w:p>
          <w:p w:rsidR="003D6F9C" w:rsidRPr="003D6F9C" w:rsidRDefault="003D6F9C" w:rsidP="003D6F9C">
            <w:r w:rsidRPr="003D6F9C">
              <w:t>•использовать этимологическую справку для объяснения правописания и лексического значения слова</w:t>
            </w:r>
          </w:p>
        </w:tc>
      </w:tr>
      <w:tr w:rsidR="003D6F9C" w:rsidRPr="003D6F9C" w:rsidTr="003D6F9C">
        <w:trPr>
          <w:trHeight w:val="218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675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Наблюдение над значением морфем и их функциями в тексте.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Проанализировать </w:t>
            </w:r>
            <w:proofErr w:type="spellStart"/>
            <w:r w:rsidRPr="003D6F9C">
              <w:rPr>
                <w:color w:val="000000"/>
              </w:rPr>
              <w:t>одноструктурные</w:t>
            </w:r>
            <w:proofErr w:type="spellEnd"/>
            <w:r w:rsidRPr="003D6F9C">
              <w:rPr>
                <w:color w:val="000000"/>
              </w:rPr>
              <w:t xml:space="preserve"> слова с морфемами-омонимами; сопоставить  слова с морфемами-синонимами.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960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Способы словообразования. Словообразование знаменательных частей речи. Осо</w:t>
            </w:r>
            <w:r w:rsidRPr="003D6F9C">
              <w:rPr>
                <w:color w:val="000000"/>
              </w:rPr>
              <w:softHyphen/>
              <w:t xml:space="preserve">бенности словообразования профессиональной лексики и терминов. </w:t>
            </w:r>
            <w:r w:rsidRPr="003D6F9C">
              <w:rPr>
                <w:i/>
                <w:iCs/>
                <w:color w:val="000000"/>
              </w:rPr>
              <w:t>Понятие об этимологии</w:t>
            </w:r>
            <w:r w:rsidRPr="003D6F9C">
              <w:rPr>
                <w:b/>
                <w:bCs/>
                <w:i/>
                <w:iCs/>
                <w:color w:val="000000"/>
              </w:rPr>
              <w:t>.</w:t>
            </w:r>
            <w:r w:rsidRPr="003D6F9C">
              <w:rPr>
                <w:color w:val="000000"/>
              </w:rPr>
              <w:t xml:space="preserve"> Словообразовательный анализ.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  <w:lang w:val="en-US"/>
              </w:rPr>
            </w:pPr>
            <w:r w:rsidRPr="003D6F9C">
              <w:rPr>
                <w:b/>
                <w:color w:val="000000"/>
                <w:lang w:val="en-US"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12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12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Распределить слова по словообразовательным гнездам, восстановить словообра</w:t>
            </w:r>
            <w:r w:rsidRPr="003D6F9C">
              <w:rPr>
                <w:color w:val="000000"/>
              </w:rPr>
              <w:softHyphen/>
              <w:t>зовательную цепочку. Выработать навык составления слов с помощью различных словообразовательных моделей и способов словообразования.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855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ind w:firstLine="340"/>
              <w:rPr>
                <w:color w:val="000000"/>
                <w:lang w:val="en-US"/>
              </w:rPr>
            </w:pPr>
            <w:r w:rsidRPr="003D6F9C">
              <w:rPr>
                <w:color w:val="000000"/>
              </w:rPr>
              <w:t>Употребление приставок в разных стилях речи</w:t>
            </w:r>
            <w:r w:rsidRPr="003D6F9C">
              <w:rPr>
                <w:rFonts w:ascii="Century Schoolbook" w:hAnsi="Century Schoolbook" w:cs="Century Schoolbook"/>
                <w:b/>
                <w:bCs/>
                <w:color w:val="000000"/>
              </w:rPr>
              <w:t xml:space="preserve">. </w:t>
            </w:r>
            <w:r w:rsidRPr="003D6F9C">
              <w:rPr>
                <w:color w:val="000000"/>
              </w:rPr>
              <w:t>Употребление суффиксов в разных стилях речи.</w:t>
            </w: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 Речевые ошибки, связанные с неоправданным повтором одно</w:t>
            </w: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softHyphen/>
              <w:t>коренных слов.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  <w:lang w:val="en-US"/>
              </w:rPr>
            </w:pPr>
            <w:r w:rsidRPr="003D6F9C">
              <w:rPr>
                <w:b/>
                <w:color w:val="000000"/>
                <w:lang w:val="en-US"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  <w:color w:val="000000"/>
                <w:lang w:val="en-US"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  <w:color w:val="000000"/>
                <w:lang w:val="en-US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694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Правописание чередующихся гласных в корнях слов. Правописание приставок при- / пре-. Правописание сложных слов.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  <w:lang w:val="en-US"/>
              </w:rPr>
            </w:pPr>
            <w:r w:rsidRPr="003D6F9C">
              <w:rPr>
                <w:b/>
                <w:color w:val="000000"/>
                <w:lang w:val="en-US"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24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2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694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Выполнить задание на правописание чередующихся гласных в корнях слов; правописание приставок </w:t>
            </w:r>
            <w:r w:rsidRPr="003D6F9C">
              <w:rPr>
                <w:i/>
                <w:iCs/>
                <w:color w:val="000000"/>
              </w:rPr>
              <w:t>при</w:t>
            </w:r>
            <w:r w:rsidRPr="003D6F9C">
              <w:rPr>
                <w:b/>
                <w:bCs/>
                <w:i/>
                <w:iCs/>
                <w:color w:val="000000"/>
              </w:rPr>
              <w:t>-</w:t>
            </w:r>
            <w:r w:rsidRPr="003D6F9C">
              <w:rPr>
                <w:color w:val="000000"/>
              </w:rPr>
              <w:t xml:space="preserve"> / </w:t>
            </w:r>
            <w:r w:rsidRPr="003D6F9C">
              <w:rPr>
                <w:i/>
                <w:iCs/>
                <w:color w:val="000000"/>
              </w:rPr>
              <w:t>пре</w:t>
            </w:r>
            <w:r w:rsidRPr="003D6F9C">
              <w:rPr>
                <w:b/>
                <w:bCs/>
                <w:i/>
                <w:iCs/>
                <w:color w:val="000000"/>
              </w:rPr>
              <w:t>-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 xml:space="preserve">; </w:t>
            </w:r>
            <w:r w:rsidRPr="003D6F9C">
              <w:rPr>
                <w:color w:val="000000"/>
              </w:rPr>
              <w:t>правописание сложных слов.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  <w:rPr>
                <w:spacing w:val="-1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  <w:color w:val="000000"/>
              </w:rPr>
            </w:pPr>
            <w:r w:rsidRPr="003D6F9C">
              <w:rPr>
                <w:b/>
                <w:color w:val="000000"/>
              </w:rPr>
              <w:t>4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581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Наблюдение над функционированием правил орфографии и пунктуации в образ</w:t>
            </w:r>
            <w:r w:rsidRPr="003D6F9C">
              <w:rPr>
                <w:color w:val="000000"/>
              </w:rPr>
              <w:softHyphen/>
              <w:t>цах письменных текстов.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Составить тексты (устные и письменные) с использованием однокоренных слов, слов одной структуры.</w:t>
            </w:r>
          </w:p>
          <w:p w:rsidR="003D6F9C" w:rsidRPr="003D6F9C" w:rsidRDefault="003D6F9C" w:rsidP="003D6F9C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>Морфемный, словообразовательный, этимологический анализ для понимания внутренней формы слова, наблюдения за историческими процессами.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10065" w:type="dxa"/>
            <w:gridSpan w:val="2"/>
          </w:tcPr>
          <w:p w:rsidR="003D6F9C" w:rsidRPr="003D6F9C" w:rsidRDefault="003D6F9C" w:rsidP="003D6F9C">
            <w:pPr>
              <w:keepNext/>
              <w:keepLines/>
              <w:widowControl w:val="0"/>
              <w:tabs>
                <w:tab w:val="left" w:pos="2856"/>
              </w:tabs>
              <w:spacing w:after="334" w:line="280" w:lineRule="exact"/>
              <w:jc w:val="center"/>
              <w:outlineLvl w:val="1"/>
              <w:rPr>
                <w:spacing w:val="-1"/>
              </w:rPr>
            </w:pPr>
            <w:r w:rsidRPr="003D6F9C">
              <w:rPr>
                <w:b/>
              </w:rPr>
              <w:lastRenderedPageBreak/>
              <w:t>РАЗДЕЛ 5.</w:t>
            </w:r>
            <w:r w:rsidRPr="003D6F9C">
              <w:rPr>
                <w:b/>
                <w:color w:val="000000"/>
              </w:rPr>
              <w:t>Морфология и орфография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28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5.1.</w:t>
            </w:r>
          </w:p>
          <w:p w:rsidR="003D6F9C" w:rsidRPr="003D6F9C" w:rsidRDefault="003D6F9C" w:rsidP="003D6F9C">
            <w:pPr>
              <w:tabs>
                <w:tab w:val="left" w:pos="2127"/>
              </w:tabs>
            </w:pPr>
            <w:r w:rsidRPr="003D6F9C">
              <w:rPr>
                <w:color w:val="000000"/>
              </w:rPr>
              <w:t>Имя существительное.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20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>Грамматические признаки слова (грамматическое значение, грамматическая фор</w:t>
            </w:r>
            <w:r w:rsidRPr="003D6F9C">
              <w:rPr>
                <w:color w:val="000000"/>
              </w:rPr>
              <w:softHyphen/>
              <w:t xml:space="preserve">ма и синтаксическая функция). Знаменательные и незнаменательные части речи и их роль в построении текста. </w:t>
            </w:r>
            <w:r w:rsidRPr="003D6F9C">
              <w:rPr>
                <w:i/>
                <w:iCs/>
                <w:color w:val="000000"/>
              </w:rPr>
              <w:t>Основные выразительные средства морфологии.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2</w:t>
            </w:r>
          </w:p>
        </w:tc>
        <w:tc>
          <w:tcPr>
            <w:tcW w:w="4110" w:type="dxa"/>
            <w:vMerge w:val="restart"/>
          </w:tcPr>
          <w:p w:rsidR="003D6F9C" w:rsidRPr="003D6F9C" w:rsidRDefault="003D6F9C" w:rsidP="003D6F9C">
            <w:r w:rsidRPr="003D6F9C">
              <w:t xml:space="preserve">•Опознавать,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3D6F9C">
              <w:t>текстообразующей</w:t>
            </w:r>
            <w:proofErr w:type="spellEnd"/>
            <w:r w:rsidRPr="003D6F9C">
              <w:t xml:space="preserve"> роли;</w:t>
            </w:r>
          </w:p>
          <w:p w:rsidR="003D6F9C" w:rsidRPr="003D6F9C" w:rsidRDefault="003D6F9C" w:rsidP="003D6F9C">
            <w:r w:rsidRPr="003D6F9C">
              <w:t>•проводить морфологический, орфографический, пунктуационный анализ;</w:t>
            </w:r>
          </w:p>
          <w:p w:rsidR="003D6F9C" w:rsidRPr="003D6F9C" w:rsidRDefault="003D6F9C" w:rsidP="003D6F9C">
            <w:r w:rsidRPr="003D6F9C">
              <w:t>•извлекать необходимую информацию по изучаемой теме из таблиц, схем учебника; строить рассуждения с целью анализа проделанной работы;</w:t>
            </w:r>
          </w:p>
          <w:p w:rsidR="003D6F9C" w:rsidRPr="003D6F9C" w:rsidRDefault="003D6F9C" w:rsidP="003D6F9C">
            <w:r w:rsidRPr="003D6F9C">
              <w:t>•определять круг орфографических и пунктуационных правил, по которым следует ориентироваться в конкретном случае;</w:t>
            </w:r>
          </w:p>
          <w:p w:rsidR="003D6F9C" w:rsidRPr="003D6F9C" w:rsidRDefault="003D6F9C" w:rsidP="003D6F9C">
            <w:r w:rsidRPr="003D6F9C">
              <w:t>•проводить операции синтеза и анализа с целью обобщения признаков, характеристик, фактов и т. д.; подбирать примеры по теме из художественных текстов изучаемых произведений;</w:t>
            </w:r>
          </w:p>
          <w:p w:rsidR="003D6F9C" w:rsidRPr="003D6F9C" w:rsidRDefault="003D6F9C" w:rsidP="003D6F9C">
            <w:r w:rsidRPr="003D6F9C">
              <w:t xml:space="preserve">•составлять монологическое высказывание на лингвистическую тему в устной или письменной форме; анализировать текст с целью обнаружения изученных понятий (категорий), орфограмм, </w:t>
            </w:r>
            <w:proofErr w:type="spellStart"/>
            <w:r w:rsidRPr="003D6F9C">
              <w:t>пунктограмм</w:t>
            </w:r>
            <w:proofErr w:type="spellEnd"/>
            <w:r w:rsidRPr="003D6F9C">
              <w:t xml:space="preserve">; извлекать необходимую информацию из мультимедийных словарей и справочников по правописанию; использовать эту информацию в процессе письма; определять роль слов разных частей речи в </w:t>
            </w:r>
            <w:proofErr w:type="spellStart"/>
            <w:r w:rsidRPr="003D6F9C">
              <w:t>текстообразовании</w:t>
            </w:r>
            <w:proofErr w:type="spellEnd"/>
            <w:r w:rsidRPr="003D6F9C">
              <w:t>.</w:t>
            </w: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Имя существительное. Лексико-грамматические разряды имен существительных. Род, число, падеж существительных.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Склонение имен существительных. Право</w:t>
            </w:r>
            <w:r w:rsidRPr="003D6F9C">
              <w:rPr>
                <w:color w:val="000000"/>
              </w:rPr>
              <w:softHyphen/>
              <w:t>писание окончаний имен существительных. Правописание сложных существитель</w:t>
            </w:r>
            <w:r w:rsidRPr="003D6F9C">
              <w:rPr>
                <w:color w:val="000000"/>
              </w:rPr>
              <w:softHyphen/>
              <w:t>ных. Морфологический разбор имени существительного. Употребление форм имен существительных в речи.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b/>
              </w:rPr>
            </w:pPr>
            <w:r w:rsidRPr="003D6F9C">
              <w:rPr>
                <w:color w:val="000000"/>
              </w:rPr>
              <w:t>Исследовать текст с целью освоения основных понятий морфологии: грамма</w:t>
            </w:r>
            <w:r w:rsidRPr="003D6F9C">
              <w:rPr>
                <w:color w:val="000000"/>
              </w:rPr>
              <w:softHyphen/>
              <w:t>тические категории и грамматические значения; выведение алгоритма морфологи</w:t>
            </w:r>
            <w:r w:rsidRPr="003D6F9C">
              <w:rPr>
                <w:color w:val="000000"/>
              </w:rPr>
              <w:softHyphen/>
              <w:t>ческого разбора.</w:t>
            </w:r>
            <w:r w:rsidR="00577665">
              <w:rPr>
                <w:color w:val="000000"/>
              </w:rPr>
              <w:t xml:space="preserve"> </w:t>
            </w:r>
            <w:r w:rsidRPr="003D6F9C">
              <w:rPr>
                <w:color w:val="000000"/>
              </w:rPr>
              <w:t>Развитие умения правильного написания имён существительных.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5.2.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color w:val="000000"/>
              </w:rPr>
            </w:pPr>
            <w:r w:rsidRPr="003D6F9C">
              <w:rPr>
                <w:color w:val="000000"/>
              </w:rPr>
              <w:t>Имя прилагательное.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Имя прилагательное. Лексико-грамматические разряды имен прилагательных. Степени сравнения имен прилагательных. Правописание суффиксов и окончаний имен прилагательных.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Правописание сложных прилагательных. Морфологический разбор имени прилагательного. Употребление форм имен прилагательных в речи.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написания имён прилагательных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5.3.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color w:val="000000"/>
              </w:rPr>
              <w:t>Имя числительное.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Лексико-грамматические разряды имен числительных. Право</w:t>
            </w:r>
            <w:r w:rsidRPr="003D6F9C">
              <w:rPr>
                <w:color w:val="000000"/>
              </w:rPr>
              <w:softHyphen/>
              <w:t>писание числительных. Морфологический разбор имени числительного.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Употребление числительных в речи. Сочетание числительных </w:t>
            </w:r>
            <w:r w:rsidRPr="003D6F9C">
              <w:rPr>
                <w:i/>
                <w:iCs/>
                <w:color w:val="000000"/>
              </w:rPr>
              <w:t xml:space="preserve">оба, обе, двое, трое </w:t>
            </w:r>
            <w:r w:rsidRPr="003D6F9C">
              <w:rPr>
                <w:color w:val="000000"/>
              </w:rPr>
              <w:t>и других с существительными разного рода.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написания имён числительных.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5.4.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color w:val="000000"/>
              </w:rPr>
              <w:t>Местоимение.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Значение местоимения. Лексико-грамматические разряды местои</w:t>
            </w:r>
            <w:r w:rsidRPr="003D6F9C">
              <w:rPr>
                <w:color w:val="000000"/>
              </w:rPr>
              <w:softHyphen/>
              <w:t>мений. Правописание местоимений. Морфологический разбор местоимения.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i/>
                <w:iCs/>
                <w:color w:val="000000"/>
              </w:rPr>
            </w:pPr>
            <w:r w:rsidRPr="003D6F9C">
              <w:rPr>
                <w:color w:val="000000"/>
              </w:rPr>
              <w:t xml:space="preserve">Употребление местоимений в речи. Местоимение как средство связи предложений в </w:t>
            </w:r>
            <w:r w:rsidRPr="003D6F9C">
              <w:rPr>
                <w:color w:val="000000"/>
              </w:rPr>
              <w:lastRenderedPageBreak/>
              <w:t xml:space="preserve">тексте. </w:t>
            </w:r>
            <w:r w:rsidRPr="003D6F9C">
              <w:rPr>
                <w:i/>
                <w:iCs/>
                <w:color w:val="000000"/>
              </w:rPr>
              <w:t>Синонимия местоименных форм.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употребления в речи местоимений.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5.5.</w:t>
            </w:r>
            <w:r w:rsidRPr="003D6F9C">
              <w:rPr>
                <w:color w:val="000000"/>
              </w:rPr>
              <w:t xml:space="preserve"> Глагол.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Глагол. Грамматические признаки глагола.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Правописание суффиксов и личных окончаний глагола.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Правописание </w:t>
            </w:r>
            <w:r w:rsidRPr="003D6F9C">
              <w:rPr>
                <w:i/>
                <w:iCs/>
                <w:color w:val="000000"/>
              </w:rPr>
              <w:t>не</w:t>
            </w:r>
            <w:r w:rsidRPr="003D6F9C">
              <w:rPr>
                <w:color w:val="000000"/>
              </w:rPr>
              <w:t xml:space="preserve"> с гла</w:t>
            </w:r>
            <w:r w:rsidRPr="003D6F9C">
              <w:rPr>
                <w:color w:val="000000"/>
              </w:rPr>
              <w:softHyphen/>
              <w:t>голами. Морфологический разбор глагола.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Употребление форм глагола в речи. </w:t>
            </w:r>
            <w:r w:rsidRPr="003D6F9C">
              <w:rPr>
                <w:color w:val="000000"/>
              </w:rPr>
              <w:t>Употребление в художественном тексте одного времени вместо другого, одного наклонения вместо другого с целью повы</w:t>
            </w:r>
            <w:r w:rsidRPr="003D6F9C">
              <w:rPr>
                <w:color w:val="000000"/>
              </w:rPr>
              <w:softHyphen/>
              <w:t>шения образности и эмоциональности. Синонимия глагольных форм в художе</w:t>
            </w:r>
            <w:r w:rsidRPr="003D6F9C">
              <w:rPr>
                <w:color w:val="000000"/>
              </w:rPr>
              <w:softHyphen/>
              <w:t>ственном тексте.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rFonts w:ascii="Century Schoolbook" w:hAnsi="Century Schoolbook" w:cs="Century Schoolbook"/>
                <w:i/>
                <w:iCs/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rFonts w:ascii="Century Schoolbook" w:hAnsi="Century Schoolbook" w:cs="Century Schoolbook"/>
                <w:i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iCs/>
                <w:color w:val="000000"/>
              </w:rPr>
              <w:t>Развитие умения правильного написания глаголов.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5.6.</w:t>
            </w:r>
            <w:r w:rsidRPr="003D6F9C">
              <w:rPr>
                <w:color w:val="000000"/>
              </w:rPr>
              <w:t xml:space="preserve"> Причастие как особая форма глагола.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Причастие как особая форма глагола. Образование действительных и страдатель</w:t>
            </w:r>
            <w:r w:rsidRPr="003D6F9C">
              <w:rPr>
                <w:color w:val="000000"/>
              </w:rPr>
              <w:softHyphen/>
              <w:t xml:space="preserve">ных причастий. Правописание суффиксов и окончаний причастий. Правописание </w:t>
            </w:r>
            <w:r w:rsidRPr="003D6F9C">
              <w:rPr>
                <w:i/>
                <w:iCs/>
                <w:color w:val="000000"/>
              </w:rPr>
              <w:t>не</w:t>
            </w:r>
            <w:r w:rsidRPr="003D6F9C">
              <w:rPr>
                <w:color w:val="000000"/>
              </w:rPr>
              <w:t xml:space="preserve"> с причастиями. Правописание -</w:t>
            </w:r>
            <w:proofErr w:type="gramStart"/>
            <w:r w:rsidRPr="003D6F9C">
              <w:rPr>
                <w:i/>
                <w:iCs/>
                <w:color w:val="000000"/>
              </w:rPr>
              <w:t>н</w:t>
            </w:r>
            <w:r w:rsidRPr="003D6F9C">
              <w:rPr>
                <w:color w:val="000000"/>
              </w:rPr>
              <w:t>- и</w:t>
            </w:r>
            <w:proofErr w:type="gramEnd"/>
            <w:r w:rsidRPr="003D6F9C">
              <w:rPr>
                <w:color w:val="000000"/>
              </w:rPr>
              <w:t xml:space="preserve"> -</w:t>
            </w:r>
            <w:proofErr w:type="spellStart"/>
            <w:r w:rsidRPr="003D6F9C">
              <w:rPr>
                <w:i/>
                <w:iCs/>
                <w:color w:val="000000"/>
              </w:rPr>
              <w:t>нн</w:t>
            </w:r>
            <w:proofErr w:type="spellEnd"/>
            <w:r w:rsidRPr="003D6F9C">
              <w:rPr>
                <w:color w:val="000000"/>
              </w:rPr>
              <w:t>- в причастиях и отглагольных прила</w:t>
            </w:r>
            <w:r w:rsidRPr="003D6F9C">
              <w:rPr>
                <w:color w:val="000000"/>
              </w:rPr>
              <w:softHyphen/>
              <w:t>гательных. Причастный оборот и знаки препинания в предложении с причастным оборотом.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Морфологический разбор причастия.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color w:val="000000"/>
              </w:rPr>
              <w:t>Употребление причастий в текстах разных стилей. Синонимия причастий.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написания причастий.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5.7.</w:t>
            </w:r>
            <w:r w:rsidRPr="003D6F9C">
              <w:rPr>
                <w:color w:val="000000"/>
              </w:rPr>
              <w:t xml:space="preserve"> Деепричастие как особая форма глагола.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Образование деепричастий совершенного и несовершенного вида. Правописание </w:t>
            </w:r>
            <w:r w:rsidRPr="003D6F9C">
              <w:rPr>
                <w:i/>
                <w:iCs/>
                <w:color w:val="000000"/>
              </w:rPr>
              <w:t>не</w:t>
            </w:r>
            <w:r w:rsidRPr="003D6F9C">
              <w:rPr>
                <w:color w:val="000000"/>
              </w:rPr>
              <w:t xml:space="preserve"> с деепричастиями. Деепричастный оборот и знаки препинания в предложениях с деепричастным оборотом.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Морфологический разбор деепричастия.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color w:val="000000"/>
              </w:rPr>
              <w:t>Употребление деепричастий в текстах разных стилей</w:t>
            </w: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. Особенности построения предложений с деепричастиями. </w:t>
            </w:r>
            <w:r w:rsidRPr="003D6F9C">
              <w:rPr>
                <w:color w:val="000000"/>
              </w:rPr>
              <w:t>Синонимия деепричастий.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употребления в речи деепричастий.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5.8.</w:t>
            </w:r>
            <w:r w:rsidRPr="003D6F9C">
              <w:rPr>
                <w:color w:val="000000"/>
              </w:rPr>
              <w:t xml:space="preserve"> Наречие.</w:t>
            </w: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Грамматические признаки наречия. Степени сравнения наречий. Право</w:t>
            </w:r>
            <w:r w:rsidRPr="003D6F9C">
              <w:rPr>
                <w:color w:val="000000"/>
              </w:rPr>
              <w:softHyphen/>
              <w:t>писание наречий. Отличие наречий от слов-омонимов.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Морфологический разбор наречия.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rPr>
                <w:i/>
                <w:iCs/>
                <w:color w:val="000000"/>
              </w:rPr>
            </w:pPr>
            <w:r w:rsidRPr="003D6F9C">
              <w:rPr>
                <w:color w:val="000000"/>
              </w:rPr>
              <w:t xml:space="preserve">Употребление наречия в речи. </w:t>
            </w:r>
            <w:r w:rsidRPr="003D6F9C">
              <w:rPr>
                <w:i/>
                <w:iCs/>
                <w:color w:val="000000"/>
              </w:rPr>
              <w:t xml:space="preserve">Синонимия наречий при </w:t>
            </w:r>
          </w:p>
          <w:p w:rsidR="003D6F9C" w:rsidRPr="003D6F9C" w:rsidRDefault="003D6F9C" w:rsidP="003D6F9C">
            <w:pPr>
              <w:spacing w:line="230" w:lineRule="exact"/>
              <w:rPr>
                <w:color w:val="000000"/>
              </w:rPr>
            </w:pPr>
            <w:r w:rsidRPr="003D6F9C">
              <w:rPr>
                <w:i/>
                <w:iCs/>
                <w:color w:val="000000"/>
              </w:rPr>
              <w:t>характеристике признака действия.</w:t>
            </w:r>
            <w:r w:rsidRPr="003D6F9C">
              <w:rPr>
                <w:color w:val="000000"/>
              </w:rPr>
              <w:t xml:space="preserve"> Использование местоименных наречий для связи </w:t>
            </w:r>
            <w:r w:rsidRPr="003D6F9C">
              <w:rPr>
                <w:color w:val="000000"/>
              </w:rPr>
              <w:lastRenderedPageBreak/>
              <w:t>предложений в тексте.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Слова категории состояния (безлично-предикативные слова). Отличие слов категории состояния от слов-омонимов. Группы слов категории состояния. Их функции в речи.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написания наречий.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r w:rsidRPr="003D6F9C">
              <w:rPr>
                <w:b/>
                <w:bCs/>
                <w:color w:val="000000"/>
              </w:rPr>
              <w:t>Тема 5.9.</w:t>
            </w:r>
            <w:r w:rsidRPr="003D6F9C">
              <w:rPr>
                <w:color w:val="000000"/>
              </w:rPr>
              <w:t xml:space="preserve"> Служебные части речи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>Предлог как часть речи. Правописание предлогов. Отличие производных пред</w:t>
            </w:r>
            <w:r w:rsidRPr="003D6F9C">
              <w:rPr>
                <w:color w:val="000000"/>
              </w:rPr>
              <w:softHyphen/>
              <w:t xml:space="preserve">логов </w:t>
            </w:r>
            <w:r w:rsidRPr="003D6F9C">
              <w:rPr>
                <w:b/>
                <w:bCs/>
                <w:i/>
                <w:iCs/>
                <w:color w:val="000000"/>
              </w:rPr>
              <w:t>(</w:t>
            </w:r>
            <w:r w:rsidRPr="003D6F9C">
              <w:rPr>
                <w:i/>
                <w:iCs/>
                <w:color w:val="000000"/>
              </w:rPr>
              <w:t>в течение, в продолжение, вследствие</w:t>
            </w:r>
            <w:r w:rsidRPr="003D6F9C">
              <w:rPr>
                <w:color w:val="000000"/>
              </w:rPr>
              <w:t xml:space="preserve"> и др.) от слов-омонимов.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Употребление предлогов в составе словосочетаний. Употребление существитель</w:t>
            </w:r>
            <w:r w:rsidRPr="003D6F9C">
              <w:rPr>
                <w:color w:val="000000"/>
              </w:rPr>
              <w:softHyphen/>
              <w:t xml:space="preserve">ных с предлогами </w:t>
            </w:r>
            <w:r w:rsidRPr="003D6F9C">
              <w:rPr>
                <w:i/>
                <w:iCs/>
                <w:color w:val="000000"/>
              </w:rPr>
              <w:t>благодаря, вопреки, согласно</w:t>
            </w:r>
            <w:r w:rsidRPr="003D6F9C">
              <w:rPr>
                <w:color w:val="000000"/>
              </w:rPr>
              <w:t xml:space="preserve"> и </w:t>
            </w:r>
            <w:proofErr w:type="spellStart"/>
            <w:r w:rsidRPr="003D6F9C">
              <w:rPr>
                <w:color w:val="000000"/>
              </w:rPr>
              <w:t>др</w:t>
            </w:r>
            <w:proofErr w:type="spellEnd"/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написания  и употребления предлогов.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 xml:space="preserve">Союз как часть речи. Правописание союзов. Отличие союзов </w:t>
            </w:r>
            <w:r w:rsidRPr="003D6F9C">
              <w:rPr>
                <w:i/>
                <w:iCs/>
                <w:color w:val="000000"/>
              </w:rPr>
              <w:t>тоже, также, что</w:t>
            </w:r>
            <w:r w:rsidRPr="003D6F9C">
              <w:rPr>
                <w:i/>
                <w:iCs/>
                <w:color w:val="000000"/>
              </w:rPr>
              <w:softHyphen/>
              <w:t>бы, зато</w:t>
            </w:r>
            <w:r w:rsidRPr="003D6F9C">
              <w:rPr>
                <w:color w:val="000000"/>
              </w:rPr>
              <w:t xml:space="preserve"> от слов-омонимов.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Употребление союзов в простом и сложном предложении. Союзы как средство связи предложений в тексте.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Развитие умения правильного написания союзов.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color w:val="000000"/>
              </w:rPr>
              <w:t xml:space="preserve">Частица как часть речи. Правописание частиц. Правописание частиц </w:t>
            </w:r>
            <w:r w:rsidRPr="003D6F9C">
              <w:rPr>
                <w:i/>
                <w:iCs/>
                <w:color w:val="000000"/>
              </w:rPr>
              <w:t>не</w:t>
            </w:r>
            <w:r w:rsidRPr="003D6F9C">
              <w:rPr>
                <w:color w:val="000000"/>
              </w:rPr>
              <w:t xml:space="preserve"> и </w:t>
            </w:r>
            <w:r w:rsidRPr="003D6F9C">
              <w:rPr>
                <w:i/>
                <w:iCs/>
                <w:color w:val="000000"/>
              </w:rPr>
              <w:t>ни</w:t>
            </w:r>
            <w:r w:rsidRPr="003D6F9C">
              <w:rPr>
                <w:color w:val="000000"/>
              </w:rPr>
              <w:t xml:space="preserve"> с разными частями речи. </w:t>
            </w:r>
            <w:r w:rsidRPr="003D6F9C">
              <w:rPr>
                <w:i/>
                <w:iCs/>
                <w:color w:val="000000"/>
              </w:rPr>
              <w:t>Частицы как средство выразительности речи.</w:t>
            </w:r>
            <w:r w:rsidRPr="003D6F9C">
              <w:rPr>
                <w:color w:val="000000"/>
              </w:rPr>
              <w:t xml:space="preserve"> Употреб</w:t>
            </w:r>
            <w:r w:rsidRPr="003D6F9C">
              <w:rPr>
                <w:color w:val="000000"/>
              </w:rPr>
              <w:softHyphen/>
              <w:t>ление частиц в речи.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>Междометия и звукоподражательные слова. Правописание междометий и звуко</w:t>
            </w:r>
            <w:r w:rsidRPr="003D6F9C">
              <w:rPr>
                <w:color w:val="000000"/>
              </w:rPr>
              <w:softHyphen/>
              <w:t>подражаний. Знаки препинания в предложениях с междометиями. Употребление междометий в речи.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 w:val="restart"/>
          </w:tcPr>
          <w:p w:rsidR="003D6F9C" w:rsidRPr="003D6F9C" w:rsidRDefault="003D6F9C" w:rsidP="003D6F9C"/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color w:val="000000"/>
              </w:rPr>
            </w:pPr>
            <w:r w:rsidRPr="003D6F9C">
              <w:rPr>
                <w:color w:val="000000"/>
              </w:rPr>
              <w:t xml:space="preserve">Правописание частиц. Правописание частиц </w:t>
            </w:r>
            <w:r w:rsidRPr="003D6F9C">
              <w:rPr>
                <w:i/>
                <w:iCs/>
                <w:color w:val="000000"/>
              </w:rPr>
              <w:t>не</w:t>
            </w:r>
            <w:r w:rsidRPr="003D6F9C">
              <w:rPr>
                <w:color w:val="000000"/>
              </w:rPr>
              <w:t xml:space="preserve"> и </w:t>
            </w:r>
            <w:r w:rsidRPr="003D6F9C">
              <w:rPr>
                <w:i/>
                <w:iCs/>
                <w:color w:val="000000"/>
              </w:rPr>
              <w:t>ни</w:t>
            </w:r>
            <w:r w:rsidRPr="003D6F9C">
              <w:rPr>
                <w:color w:val="000000"/>
              </w:rPr>
              <w:t xml:space="preserve"> с разными частями речи. 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147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  <w:rPr>
                <w:spacing w:val="-1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5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28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Наблюдение над значением словоформ разных частей речи и их функциями в тексте.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Анализ и характеристика общего грамматического значения, морфологических и синтаксических признаков слов разных частей речи.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Сопоставление лексического и грамматического значения слов.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Выявление нормы употребления сходных грамматических форм в письменной речи обуча</w:t>
            </w:r>
            <w:r w:rsidR="00577665">
              <w:rPr>
                <w:color w:val="000000"/>
              </w:rPr>
              <w:t>ю</w:t>
            </w:r>
            <w:r w:rsidRPr="003D6F9C">
              <w:rPr>
                <w:color w:val="000000"/>
              </w:rPr>
              <w:t>щихся.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Образование слов и форм слов разных частей речи с помощью различных слово</w:t>
            </w:r>
            <w:r w:rsidRPr="003D6F9C">
              <w:rPr>
                <w:color w:val="000000"/>
              </w:rPr>
              <w:softHyphen/>
              <w:t>образовательных моделей и способов словообразования и словоизменения; использова</w:t>
            </w:r>
            <w:r w:rsidRPr="003D6F9C">
              <w:rPr>
                <w:color w:val="000000"/>
              </w:rPr>
              <w:softHyphen/>
              <w:t xml:space="preserve">ние способа разграничения слов-омонимов, принадлежащих к разным </w:t>
            </w:r>
            <w:r w:rsidRPr="003D6F9C">
              <w:rPr>
                <w:color w:val="000000"/>
              </w:rPr>
              <w:lastRenderedPageBreak/>
              <w:t>частям речи.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Составление словосочетаний, предложений, текстов (устных и письменных) с ис</w:t>
            </w:r>
            <w:r w:rsidRPr="003D6F9C">
              <w:rPr>
                <w:color w:val="000000"/>
              </w:rPr>
              <w:softHyphen/>
              <w:t>пользованием нужной словоформы с учетом различных типов и стилей речи.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color w:val="000000"/>
              </w:rPr>
              <w:t>Наблюдение над функционированием правил орфографии и пунктуации в образ</w:t>
            </w:r>
            <w:r w:rsidRPr="003D6F9C">
              <w:rPr>
                <w:color w:val="000000"/>
              </w:rPr>
              <w:softHyphen/>
              <w:t>цах письменных текстов.</w:t>
            </w:r>
          </w:p>
          <w:p w:rsidR="003D6F9C" w:rsidRPr="003D6F9C" w:rsidRDefault="003D6F9C" w:rsidP="003D6F9C">
            <w:pPr>
              <w:spacing w:after="380" w:line="230" w:lineRule="exact"/>
              <w:ind w:firstLine="320"/>
              <w:jc w:val="both"/>
              <w:rPr>
                <w:spacing w:val="-1"/>
              </w:rPr>
            </w:pPr>
            <w:r w:rsidRPr="003D6F9C">
              <w:rPr>
                <w:color w:val="000000"/>
              </w:rPr>
              <w:t xml:space="preserve">Подбор текстов с определенными орфограммами и </w:t>
            </w:r>
            <w:proofErr w:type="spellStart"/>
            <w:r w:rsidRPr="003D6F9C">
              <w:rPr>
                <w:color w:val="000000"/>
              </w:rPr>
              <w:t>пунктограммами</w:t>
            </w:r>
            <w:proofErr w:type="spellEnd"/>
            <w:r w:rsidRPr="003D6F9C">
              <w:rPr>
                <w:color w:val="000000"/>
              </w:rPr>
              <w:t>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10065" w:type="dxa"/>
            <w:gridSpan w:val="2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center"/>
              <w:rPr>
                <w:spacing w:val="-1"/>
              </w:rPr>
            </w:pPr>
            <w:r w:rsidRPr="003D6F9C">
              <w:rPr>
                <w:b/>
              </w:rPr>
              <w:lastRenderedPageBreak/>
              <w:t>РАЗДЕЛ 6.</w:t>
            </w:r>
            <w:r w:rsidRPr="003D6F9C">
              <w:rPr>
                <w:b/>
              </w:rPr>
              <w:tab/>
              <w:t>Синтаксис и пунктуация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30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610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6.1.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Основные единицы синтаксиса. Словосочетание.</w:t>
            </w:r>
          </w:p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Основные единицы синтаксиса. Словосочетание, предложение, сложное синтак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 xml:space="preserve">сическое целое. </w:t>
            </w:r>
            <w:r w:rsidRPr="003D6F9C">
              <w:rPr>
                <w:i/>
                <w:iCs/>
                <w:color w:val="000000"/>
              </w:rPr>
              <w:t>Основные выразительные средства синтаксиса.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Словосочетание. Строение словосочетания. Виды связи слов в словосочетании. Нормы построения словосочетаний. Синтаксический разбор словосочетаний. Значе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 xml:space="preserve">ние словосочетания в построении предложения. </w:t>
            </w:r>
            <w:r w:rsidRPr="003D6F9C">
              <w:rPr>
                <w:i/>
                <w:iCs/>
                <w:color w:val="000000"/>
              </w:rPr>
              <w:t>Синонимия словосочетаний.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 w:val="restart"/>
          </w:tcPr>
          <w:p w:rsidR="003D6F9C" w:rsidRPr="003D6F9C" w:rsidRDefault="003D6F9C" w:rsidP="003D6F9C">
            <w:r w:rsidRPr="003D6F9C">
              <w:t xml:space="preserve">•Опознавать, наблюдать изучаемое языковое явление, извлекать его из текста, анализировать с точки зрения </w:t>
            </w:r>
            <w:proofErr w:type="spellStart"/>
            <w:r w:rsidRPr="003D6F9C">
              <w:t>текстообразующей</w:t>
            </w:r>
            <w:proofErr w:type="spellEnd"/>
            <w:r w:rsidRPr="003D6F9C">
              <w:t xml:space="preserve"> роли, проводить языковой разбор (фонетический, лексический, морфемный, словообразовательный, этимологический, морфологический, синтаксический, орфографический, пунктуационный);</w:t>
            </w:r>
          </w:p>
          <w:p w:rsidR="003D6F9C" w:rsidRPr="003D6F9C" w:rsidRDefault="003D6F9C" w:rsidP="003D6F9C">
            <w:r w:rsidRPr="003D6F9C">
              <w:t>•комментировать ответы товарищей;</w:t>
            </w:r>
          </w:p>
          <w:p w:rsidR="003D6F9C" w:rsidRPr="003D6F9C" w:rsidRDefault="003D6F9C" w:rsidP="003D6F9C">
            <w:r w:rsidRPr="003D6F9C">
              <w:t xml:space="preserve">•извлекать необходимую информацию по изучаемой теме из таблиц, схем учебника; строить рассуждения с целью анализа проделанной работы; определять круг орфографических и пунктуационных правил, по которым следует ориентироваться в конкретном случае; анализировать текст с целью обнаружения изученных понятий (категорий), орфограмм, </w:t>
            </w:r>
            <w:proofErr w:type="spellStart"/>
            <w:r w:rsidRPr="003D6F9C">
              <w:t>пунктограмм</w:t>
            </w:r>
            <w:proofErr w:type="spellEnd"/>
            <w:r w:rsidRPr="003D6F9C">
              <w:t>;</w:t>
            </w:r>
          </w:p>
          <w:p w:rsidR="003D6F9C" w:rsidRPr="003D6F9C" w:rsidRDefault="003D6F9C" w:rsidP="003D6F9C">
            <w:r w:rsidRPr="003D6F9C">
              <w:t>•составлять синтаксические конструкции (словосочетания, предложения</w:t>
            </w:r>
            <w:proofErr w:type="gramStart"/>
            <w:r w:rsidRPr="003D6F9C">
              <w:t>) по опорным словам</w:t>
            </w:r>
            <w:proofErr w:type="gramEnd"/>
            <w:r w:rsidRPr="003D6F9C">
              <w:t>, схемам, заданным темам, соблюдая основные синтаксические нормы;</w:t>
            </w:r>
          </w:p>
          <w:p w:rsidR="003D6F9C" w:rsidRPr="003D6F9C" w:rsidRDefault="003D6F9C" w:rsidP="003D6F9C">
            <w:r w:rsidRPr="003D6F9C">
              <w:t>•проводить операции синтеза и анализа с целью обобщения признаков, характеристик, фактов и т.д.; подбирать примеры по теме из художественных текстов изучаемых произведений;</w:t>
            </w:r>
          </w:p>
          <w:p w:rsidR="003D6F9C" w:rsidRPr="003D6F9C" w:rsidRDefault="003D6F9C" w:rsidP="003D6F9C">
            <w:r w:rsidRPr="003D6F9C">
              <w:t xml:space="preserve">•определять роль синтаксических конструкций в </w:t>
            </w:r>
            <w:proofErr w:type="spellStart"/>
            <w:r w:rsidRPr="003D6F9C">
              <w:t>текстообразовании</w:t>
            </w:r>
            <w:proofErr w:type="spellEnd"/>
            <w:r w:rsidRPr="003D6F9C">
              <w:t>; находить в тексте стилистические фигуры;</w:t>
            </w:r>
          </w:p>
          <w:p w:rsidR="003D6F9C" w:rsidRPr="003D6F9C" w:rsidRDefault="003D6F9C" w:rsidP="003D6F9C">
            <w:r w:rsidRPr="003D6F9C">
              <w:t xml:space="preserve">•составлять связное высказывание (сочинение) на лингвистическую тему в </w:t>
            </w:r>
            <w:r w:rsidRPr="003D6F9C">
              <w:lastRenderedPageBreak/>
              <w:t>устной и письменной форме по теме занятия;</w:t>
            </w:r>
          </w:p>
          <w:p w:rsidR="003D6F9C" w:rsidRPr="003D6F9C" w:rsidRDefault="003D6F9C" w:rsidP="003D6F9C">
            <w:r w:rsidRPr="003D6F9C">
              <w:t>•извлекать необходимую информацию из мультимедийных словарей и справочников по правописанию; использовать эту информацию в процессе письма;</w:t>
            </w:r>
          </w:p>
          <w:p w:rsidR="003D6F9C" w:rsidRPr="003D6F9C" w:rsidRDefault="003D6F9C" w:rsidP="003D6F9C">
            <w:r w:rsidRPr="003D6F9C">
              <w:t>•производить синонимическую замену синтаксических конструкций;</w:t>
            </w:r>
          </w:p>
          <w:p w:rsidR="003D6F9C" w:rsidRPr="003D6F9C" w:rsidRDefault="003D6F9C" w:rsidP="003D6F9C">
            <w:r w:rsidRPr="003D6F9C">
              <w:t>•составлять монологическое высказывание на лингвистическую тему в устной или письменной форме;</w:t>
            </w:r>
          </w:p>
          <w:p w:rsidR="003D6F9C" w:rsidRPr="003D6F9C" w:rsidRDefault="003D6F9C" w:rsidP="003D6F9C">
            <w:r w:rsidRPr="003D6F9C">
              <w:t>•пунктуационно оформлять предложения с разными смысловыми отрезками; определять роль знаков препинания в простых и сложных предложениях;</w:t>
            </w:r>
          </w:p>
          <w:p w:rsidR="003D6F9C" w:rsidRPr="003D6F9C" w:rsidRDefault="003D6F9C" w:rsidP="003D6F9C">
            <w:r w:rsidRPr="003D6F9C">
              <w:t>•составлять схемы предложений, конструировать предложения по схемам</w:t>
            </w:r>
          </w:p>
        </w:tc>
      </w:tr>
      <w:tr w:rsidR="003D6F9C" w:rsidRPr="003D6F9C" w:rsidTr="003D6F9C">
        <w:trPr>
          <w:trHeight w:val="42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280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Особенности употребления словосочетаний.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/>
        </w:tc>
      </w:tr>
      <w:tr w:rsidR="003D6F9C" w:rsidRPr="003D6F9C" w:rsidTr="003D6F9C">
        <w:trPr>
          <w:trHeight w:val="2368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6.2.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Простое предложение.</w:t>
            </w:r>
          </w:p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Простое предложение. Виды предложений по цели высказывания; восклицатель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>ные предложения. Интонационное богатство русской речи.</w:t>
            </w:r>
          </w:p>
          <w:p w:rsidR="003D6F9C" w:rsidRPr="003D6F9C" w:rsidRDefault="003D6F9C" w:rsidP="003D6F9C">
            <w:pPr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Логическое ударение. Прямой и обратный порядок </w:t>
            </w:r>
            <w:proofErr w:type="spellStart"/>
            <w:proofErr w:type="gramStart"/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>слов.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>Стилистические</w:t>
            </w:r>
            <w:proofErr w:type="spellEnd"/>
            <w:proofErr w:type="gramEnd"/>
            <w:r w:rsidRPr="003D6F9C">
              <w:rPr>
                <w:rFonts w:ascii="Century Schoolbook" w:hAnsi="Century Schoolbook" w:cs="Century Schoolbook"/>
                <w:color w:val="000000"/>
              </w:rPr>
              <w:t xml:space="preserve"> функ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>ции и роль порядка слов в предложении.</w:t>
            </w:r>
          </w:p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Грамматическая основа простого двусоставного предложения. Тире между подле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 xml:space="preserve">жащим и сказуемым. Согласование сказуемого с подлежащим. </w:t>
            </w:r>
            <w:r w:rsidRPr="003D6F9C">
              <w:rPr>
                <w:i/>
                <w:iCs/>
                <w:color w:val="000000"/>
              </w:rPr>
              <w:t>Синонимия состав</w:t>
            </w:r>
            <w:r w:rsidRPr="003D6F9C">
              <w:rPr>
                <w:i/>
                <w:iCs/>
                <w:color w:val="000000"/>
              </w:rPr>
              <w:softHyphen/>
              <w:t>ных сказуемых. Единство видовременных форм глаголов-сказуемых как средство связи предложений в тексте.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35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b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270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t>Расставить знаки препинания в простом предложении.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Второстепенные члены предложения (определение, приложение, обстоятельство, дополнение).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Роль второстепенных членов предложения в построении текста.</w:t>
            </w:r>
          </w:p>
          <w:p w:rsidR="003D6F9C" w:rsidRPr="003D6F9C" w:rsidRDefault="003D6F9C" w:rsidP="003D6F9C">
            <w:pPr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Синонимия согласованных и несогласованных определений. Обстоятельства времени и места как средство связи предложений в тексте.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Односоставное и неполное предложение.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Односоставные предложения с главным членом в форме подлежащего.</w:t>
            </w:r>
          </w:p>
          <w:p w:rsidR="003D6F9C" w:rsidRPr="003D6F9C" w:rsidRDefault="003D6F9C" w:rsidP="003D6F9C">
            <w:pPr>
              <w:spacing w:line="230" w:lineRule="exact"/>
              <w:ind w:firstLine="320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Односоставные предложения с главным членом в форме сказуемого.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 xml:space="preserve">Синонимия односоставных предложений. Предложения односоставные и 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lastRenderedPageBreak/>
              <w:t>дву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>составные как синтаксические синонимы; использование их в разных типах и стилях речи. Использование неполных предложений в речи.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lastRenderedPageBreak/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477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Односложное простое предложение. Предложения с однородными членами и знаки препинания в них. Однородные и неоднородные определения.</w:t>
            </w:r>
          </w:p>
          <w:p w:rsidR="003D6F9C" w:rsidRPr="003D6F9C" w:rsidRDefault="003D6F9C" w:rsidP="003D6F9C">
            <w:pPr>
              <w:ind w:firstLine="340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Употребление однородных членов предложения в разных стилях речи. 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>Синони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>мика ряда однородных членов предложения с союзами и без союзов.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10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224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Расставить знаки препинания при однородных членах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Предложения с обособленными и уточняющими членами. Обособление определе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 xml:space="preserve">ний. </w:t>
            </w:r>
            <w:r w:rsidRPr="003D6F9C">
              <w:rPr>
                <w:i/>
                <w:iCs/>
                <w:color w:val="000000"/>
              </w:rPr>
              <w:t>Синонимия обособленных и необособленных определений.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 xml:space="preserve"> Обособление прило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 xml:space="preserve">жений. Обособление дополнений. Обособление обстоятельств. Роль сравнительного оборота как изобразительного средства языка. Уточняющие члены предложения. </w:t>
            </w:r>
            <w:r w:rsidRPr="003D6F9C">
              <w:rPr>
                <w:i/>
                <w:iCs/>
                <w:color w:val="000000"/>
              </w:rPr>
              <w:t>Стилистическая роль обособленных и необособленных членов предложения.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Анализ предложений с обособленными и уточняющими членами.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240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Знаки препинания при словах, грамматически несвязанных с членами предло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>жения. Вводные слова и предложения. Отличие вводных слов от знаменательных слов-омонимов. Употребление вводных слов в речи; стилистическое различие между ними. Использование вводных слов как средства связи предложений в тексте.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05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>Знаки препинания при обращении.</w:t>
            </w:r>
            <w:r w:rsidR="00577665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 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>Использование обращений в разных стилях речи как средства характеристики адресата и передачи авторского отношения к нему.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05"/>
        </w:trPr>
        <w:tc>
          <w:tcPr>
            <w:tcW w:w="2410" w:type="dxa"/>
            <w:vMerge w:val="restart"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105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Анализ предложений с  вводными словами и обращениями.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 w:val="restart"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b/>
                <w:bCs/>
                <w:color w:val="000000"/>
              </w:rPr>
              <w:t>Тема 6.3.</w:t>
            </w:r>
          </w:p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Сложное предложение.</w:t>
            </w:r>
          </w:p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 xml:space="preserve">Сложное предложение. Сложносочиненное предложение. Знаки препинания в сложносочиненном предложении. </w:t>
            </w: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>Синонимика сложносочиненных предложений с различными союзами.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 xml:space="preserve"> Употребление сложносочиненных предложений в речи.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>
            <w:pPr>
              <w:tabs>
                <w:tab w:val="left" w:pos="2127"/>
              </w:tabs>
              <w:rPr>
                <w:b/>
                <w:bCs/>
                <w:color w:val="000000"/>
              </w:rPr>
            </w:pPr>
          </w:p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Анализ постановки знаков препинания в сложносочинённом предложении.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  <w:rPr>
                <w:spacing w:val="-1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Сложноподчиненное предложение. Знаки препинания в сложноподчиненном предложении. Использование сложноподчиненных предложений в разных типах и стилях речи.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работа.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Анализ постановки знаков препинания в сложноподчинённом предложении.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b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Расставить знаки препинания в сложных предложениях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spacing w:val="-1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Бессоюзное сложное предложение. Знаки препинания в бессоюзном сложном предложении. Использование бессоюзных сложных предложений в речи.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rPr>
                <w:rFonts w:ascii="Century Schoolbook" w:hAnsi="Century Schoolbook" w:cs="Century Schoolbook"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Расставить  знаки</w:t>
            </w:r>
            <w:r w:rsidR="00577665">
              <w:rPr>
                <w:rFonts w:ascii="Century Schoolbook" w:hAnsi="Century Schoolbook" w:cs="Century Schoolbook"/>
                <w:color w:val="000000"/>
              </w:rPr>
              <w:t xml:space="preserve"> 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>препинания в бессоюзном сложном предложении.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ind w:firstLine="340"/>
              <w:rPr>
                <w:spacing w:val="-1"/>
              </w:rPr>
            </w:pP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Знаки препинания в сложном предложении с разными видами связи. 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>Синонимика простых и сложных предложений</w:t>
            </w:r>
            <w:r w:rsidRPr="003D6F9C">
              <w:rPr>
                <w:rFonts w:ascii="Century Schoolbook" w:hAnsi="Century Schoolbook" w:cs="Century Schoolbook"/>
                <w:i/>
                <w:iCs/>
                <w:color w:val="000000"/>
              </w:rPr>
              <w:t xml:space="preserve"> (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t>простые и сложноподчиненные предложения, сложные союзные и бессоюзные предложения).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rPr>
                <w:rFonts w:ascii="Century Schoolbook" w:hAnsi="Century Schoolbook" w:cs="Century Schoolbook"/>
                <w:i/>
                <w:i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b/>
                <w:color w:val="000000"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jc w:val="both"/>
              <w:rPr>
                <w:rFonts w:ascii="Century Schoolbook" w:hAnsi="Century Schoolbook" w:cs="Century Schoolbook"/>
                <w:i/>
                <w:i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Составить схемы простых и сложных предложений. Составить предложения по заданным схемам.</w:t>
            </w: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Способы передачи чужой речи. Знаки препинания при прямой речи. Замена пря</w:t>
            </w:r>
            <w:r w:rsidRPr="003D6F9C">
              <w:rPr>
                <w:rFonts w:ascii="Century Schoolbook" w:hAnsi="Century Schoolbook" w:cs="Century Schoolbook"/>
                <w:color w:val="000000"/>
              </w:rPr>
              <w:softHyphen/>
              <w:t>мой речи косвенной. Знаки препинания при цитатах.</w:t>
            </w:r>
          </w:p>
          <w:p w:rsidR="003D6F9C" w:rsidRPr="003D6F9C" w:rsidRDefault="003D6F9C" w:rsidP="003D6F9C">
            <w:pPr>
              <w:spacing w:line="230" w:lineRule="exact"/>
              <w:ind w:firstLine="340"/>
              <w:jc w:val="both"/>
              <w:rPr>
                <w:rFonts w:ascii="Century Schoolbook" w:hAnsi="Century Schoolbook" w:cs="Century Schoolbook"/>
                <w:i/>
                <w:iCs/>
                <w:color w:val="000000"/>
              </w:rPr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Оформление диалога. Знаки препинания при диалоге.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  <w:rPr>
                <w:spacing w:val="-1"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</w:pPr>
            <w:r w:rsidRPr="003D6F9C">
              <w:t>Анализ предложений с прямой и косвенной речью.</w:t>
            </w:r>
          </w:p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</w:pP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  <w:rPr>
                <w:b/>
              </w:rPr>
            </w:pPr>
            <w:r w:rsidRPr="003D6F9C">
              <w:rPr>
                <w:b/>
              </w:rPr>
              <w:t>Практическая работа</w:t>
            </w:r>
          </w:p>
        </w:tc>
        <w:tc>
          <w:tcPr>
            <w:tcW w:w="1418" w:type="dxa"/>
            <w:vMerge w:val="restart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  <w:r w:rsidRPr="003D6F9C">
              <w:rPr>
                <w:b/>
              </w:rPr>
              <w:t>1</w:t>
            </w: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  <w:vMerge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spacing w:line="230" w:lineRule="exact"/>
              <w:ind w:firstLine="340"/>
              <w:jc w:val="both"/>
            </w:pPr>
            <w:r w:rsidRPr="003D6F9C">
              <w:rPr>
                <w:rFonts w:ascii="Century Schoolbook" w:hAnsi="Century Schoolbook" w:cs="Century Schoolbook"/>
                <w:color w:val="000000"/>
              </w:rPr>
              <w:t>Составление связного высказывания с использованием предложений определенной структуры, в том числе на лингвистическую тему.</w:t>
            </w:r>
          </w:p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  <w:rPr>
                <w:b/>
              </w:rPr>
            </w:pPr>
          </w:p>
        </w:tc>
        <w:tc>
          <w:tcPr>
            <w:tcW w:w="1418" w:type="dxa"/>
            <w:vMerge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  <w:vMerge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rPr>
                <w:b/>
                <w:i/>
                <w:spacing w:val="-1"/>
              </w:rPr>
            </w:pPr>
            <w:r w:rsidRPr="003D6F9C">
              <w:rPr>
                <w:b/>
                <w:i/>
                <w:spacing w:val="-1"/>
              </w:rPr>
              <w:t>Самостоятельная работа</w:t>
            </w:r>
          </w:p>
        </w:tc>
        <w:tc>
          <w:tcPr>
            <w:tcW w:w="1418" w:type="dxa"/>
          </w:tcPr>
          <w:p w:rsidR="003D6F9C" w:rsidRPr="003D6F9C" w:rsidRDefault="00577665" w:rsidP="003D6F9C">
            <w:pPr>
              <w:jc w:val="center"/>
              <w:rPr>
                <w:b/>
              </w:rPr>
            </w:pPr>
            <w:r>
              <w:rPr>
                <w:b/>
              </w:rPr>
              <w:t>39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rPr>
                <w:b/>
                <w:i/>
                <w:spacing w:val="-1"/>
              </w:rPr>
            </w:pPr>
            <w:r w:rsidRPr="003D6F9C">
              <w:rPr>
                <w:b/>
                <w:i/>
                <w:spacing w:val="-1"/>
              </w:rPr>
              <w:t>Итоговая аттестация в форме экзамена</w:t>
            </w:r>
          </w:p>
        </w:tc>
        <w:tc>
          <w:tcPr>
            <w:tcW w:w="1418" w:type="dxa"/>
          </w:tcPr>
          <w:p w:rsidR="003D6F9C" w:rsidRPr="003D6F9C" w:rsidRDefault="003D6F9C" w:rsidP="003D6F9C">
            <w:pPr>
              <w:jc w:val="center"/>
              <w:rPr>
                <w:b/>
              </w:rPr>
            </w:pP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  <w:tr w:rsidR="003D6F9C" w:rsidRPr="003D6F9C" w:rsidTr="003D6F9C">
        <w:trPr>
          <w:trHeight w:val="359"/>
        </w:trPr>
        <w:tc>
          <w:tcPr>
            <w:tcW w:w="2410" w:type="dxa"/>
          </w:tcPr>
          <w:p w:rsidR="003D6F9C" w:rsidRPr="003D6F9C" w:rsidRDefault="003D6F9C" w:rsidP="003D6F9C"/>
        </w:tc>
        <w:tc>
          <w:tcPr>
            <w:tcW w:w="7655" w:type="dxa"/>
          </w:tcPr>
          <w:p w:rsidR="003D6F9C" w:rsidRPr="003D6F9C" w:rsidRDefault="003D6F9C" w:rsidP="003D6F9C">
            <w:pPr>
              <w:tabs>
                <w:tab w:val="left" w:pos="1701"/>
                <w:tab w:val="left" w:pos="1985"/>
              </w:tabs>
              <w:jc w:val="both"/>
              <w:rPr>
                <w:spacing w:val="-1"/>
              </w:rPr>
            </w:pPr>
            <w:r w:rsidRPr="003D6F9C">
              <w:rPr>
                <w:spacing w:val="-1"/>
              </w:rPr>
              <w:t xml:space="preserve">Всего </w:t>
            </w:r>
          </w:p>
        </w:tc>
        <w:tc>
          <w:tcPr>
            <w:tcW w:w="1418" w:type="dxa"/>
          </w:tcPr>
          <w:p w:rsidR="003D6F9C" w:rsidRPr="003D6F9C" w:rsidRDefault="00577665" w:rsidP="003D6F9C">
            <w:pPr>
              <w:jc w:val="center"/>
              <w:rPr>
                <w:b/>
              </w:rPr>
            </w:pPr>
            <w:r>
              <w:rPr>
                <w:b/>
              </w:rPr>
              <w:t>117</w:t>
            </w:r>
          </w:p>
        </w:tc>
        <w:tc>
          <w:tcPr>
            <w:tcW w:w="4110" w:type="dxa"/>
          </w:tcPr>
          <w:p w:rsidR="003D6F9C" w:rsidRPr="003D6F9C" w:rsidRDefault="003D6F9C" w:rsidP="003D6F9C">
            <w:pPr>
              <w:jc w:val="center"/>
            </w:pPr>
          </w:p>
        </w:tc>
      </w:tr>
    </w:tbl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2133"/>
          <w:tab w:val="left" w:pos="2388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3D6F9C" w:rsidRPr="003D6F9C" w:rsidSect="003D6F9C">
          <w:pgSz w:w="16838" w:h="11906" w:orient="landscape"/>
          <w:pgMar w:top="1134" w:right="380" w:bottom="851" w:left="1134" w:header="709" w:footer="709" w:gutter="0"/>
          <w:cols w:space="708"/>
          <w:titlePg/>
          <w:docGrid w:linePitch="360"/>
        </w:sectPr>
      </w:pP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3. условия реализации УЧЕБНОЙ дисциплины</w:t>
      </w:r>
    </w:p>
    <w:p w:rsidR="003D6F9C" w:rsidRPr="003D6F9C" w:rsidRDefault="003D6F9C" w:rsidP="003D6F9C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Требования к минимальному материально-техническому обеспечению</w:t>
      </w:r>
    </w:p>
    <w:p w:rsidR="003D6F9C" w:rsidRPr="003D6F9C" w:rsidRDefault="003D6F9C" w:rsidP="003D6F9C">
      <w:pPr>
        <w:spacing w:after="0" w:line="240" w:lineRule="auto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3D6F9C" w:rsidRPr="003D6F9C" w:rsidRDefault="003D6F9C" w:rsidP="003D6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Освоение программы учебной дисциплины «Русский язык и литература. Русский язык» предполагает наличие учебного кабинета, в котором имеется возможность обеспечить свободный доступ в Интернет во время учебного занятия и в период </w:t>
      </w:r>
      <w:proofErr w:type="spellStart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внеучебной</w:t>
      </w:r>
      <w:proofErr w:type="spellEnd"/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деятельности обучающихся.</w:t>
      </w:r>
    </w:p>
    <w:p w:rsidR="003D6F9C" w:rsidRPr="003D6F9C" w:rsidRDefault="003D6F9C" w:rsidP="003D6F9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Помещение кабинета должно удовлетворять требованиям Санитарно-эпидемиологических правил и нормативов (СанПиН 2.4.2 № 178-02) и быть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обучающихся.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Оборудование учебного кабинета: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Посадочные места по количеству обучающихся.</w:t>
      </w:r>
    </w:p>
    <w:p w:rsidR="003D6F9C" w:rsidRPr="003D6F9C" w:rsidRDefault="003D6F9C" w:rsidP="003D6F9C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Многофункциональный комплекс преподавателя;</w:t>
      </w:r>
    </w:p>
    <w:p w:rsidR="003D6F9C" w:rsidRPr="003D6F9C" w:rsidRDefault="003D6F9C" w:rsidP="003D6F9C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Наглядные пособия (комплекты учебных таблиц, плакатов, портретов выдаю</w:t>
      </w: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щихся ученых, поэтов, писателей и др.);</w:t>
      </w:r>
    </w:p>
    <w:p w:rsidR="003D6F9C" w:rsidRPr="003D6F9C" w:rsidRDefault="003D6F9C" w:rsidP="003D6F9C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Информационно-коммуникативные средства;</w:t>
      </w:r>
    </w:p>
    <w:p w:rsidR="003D6F9C" w:rsidRPr="003D6F9C" w:rsidRDefault="003D6F9C" w:rsidP="003D6F9C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Экранно-звуковые пособия;</w:t>
      </w:r>
    </w:p>
    <w:p w:rsidR="003D6F9C" w:rsidRPr="003D6F9C" w:rsidRDefault="003D6F9C" w:rsidP="003D6F9C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Комплект технической документации, в том числе паспорта на средства обуче</w:t>
      </w: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softHyphen/>
        <w:t>ния, инструкции по их использованию и технике безопасности;</w:t>
      </w:r>
    </w:p>
    <w:p w:rsidR="003D6F9C" w:rsidRPr="003D6F9C" w:rsidRDefault="003D6F9C" w:rsidP="003D6F9C">
      <w:pPr>
        <w:numPr>
          <w:ilvl w:val="0"/>
          <w:numId w:val="17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Библиотечный фонд.</w:t>
      </w:r>
    </w:p>
    <w:p w:rsidR="003D6F9C" w:rsidRPr="003D6F9C" w:rsidRDefault="003D6F9C" w:rsidP="003D6F9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Технические средства обучения:</w:t>
      </w:r>
    </w:p>
    <w:p w:rsidR="003D6F9C" w:rsidRPr="003D6F9C" w:rsidRDefault="003D6F9C" w:rsidP="003D6F9C">
      <w:p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ind w:left="6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Мультимедиа проектор; интерактивная   доска.</w:t>
      </w:r>
    </w:p>
    <w:p w:rsidR="003D6F9C" w:rsidRPr="003D6F9C" w:rsidRDefault="003D6F9C" w:rsidP="003D6F9C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Лазерный принтер.</w:t>
      </w:r>
    </w:p>
    <w:p w:rsidR="003D6F9C" w:rsidRPr="003D6F9C" w:rsidRDefault="003D6F9C" w:rsidP="003D6F9C">
      <w:pPr>
        <w:numPr>
          <w:ilvl w:val="0"/>
          <w:numId w:val="18"/>
        </w:numPr>
        <w:tabs>
          <w:tab w:val="left" w:pos="42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autoSpaceDE w:val="0"/>
        <w:autoSpaceDN w:val="0"/>
        <w:adjustRightInd w:val="0"/>
        <w:spacing w:after="0" w:line="240" w:lineRule="auto"/>
        <w:ind w:left="426"/>
        <w:jc w:val="both"/>
        <w:textAlignment w:val="baseline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Устройства вывода звуковой информации: звуковые колонки.</w:t>
      </w:r>
    </w:p>
    <w:p w:rsidR="003D6F9C" w:rsidRPr="003D6F9C" w:rsidRDefault="003D6F9C" w:rsidP="003D6F9C">
      <w:p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3.2. Информационное обеспечение обучения. </w:t>
      </w:r>
      <w:r w:rsidRPr="003D6F9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Перечень рекомендуемых учебных изданий, Интернет-ресурсов, дополнительной литературы.</w:t>
      </w:r>
    </w:p>
    <w:p w:rsidR="003D6F9C" w:rsidRPr="003D6F9C" w:rsidRDefault="003D6F9C" w:rsidP="003D6F9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Для обучающихся:</w:t>
      </w:r>
    </w:p>
    <w:p w:rsidR="003D6F9C" w:rsidRPr="003D6F9C" w:rsidRDefault="003D6F9C" w:rsidP="003D6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610BA6" w:rsidRDefault="00610BA6" w:rsidP="00610BA6">
      <w:pPr>
        <w:numPr>
          <w:ilvl w:val="0"/>
          <w:numId w:val="22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610BA6">
        <w:rPr>
          <w:rFonts w:ascii="Times New Roman" w:eastAsia="Calibri" w:hAnsi="Times New Roman" w:cs="Times New Roman"/>
          <w:sz w:val="24"/>
          <w:szCs w:val="24"/>
        </w:rPr>
        <w:t>Л.А.Вербицкий</w:t>
      </w:r>
      <w:proofErr w:type="spellEnd"/>
      <w:r w:rsidRPr="00610BA6">
        <w:rPr>
          <w:rFonts w:ascii="Times New Roman" w:eastAsia="Calibri" w:hAnsi="Times New Roman" w:cs="Times New Roman"/>
          <w:sz w:val="24"/>
          <w:szCs w:val="24"/>
        </w:rPr>
        <w:t xml:space="preserve"> (Д.Н. Чердаков и др.)   Русский язык 10-11 </w:t>
      </w:r>
      <w:proofErr w:type="spellStart"/>
      <w:r w:rsidRPr="00610BA6">
        <w:rPr>
          <w:rFonts w:ascii="Times New Roman" w:eastAsia="Calibri" w:hAnsi="Times New Roman" w:cs="Times New Roman"/>
          <w:sz w:val="24"/>
          <w:szCs w:val="24"/>
        </w:rPr>
        <w:t>кл</w:t>
      </w:r>
      <w:proofErr w:type="spellEnd"/>
      <w:r w:rsidRPr="00610BA6">
        <w:rPr>
          <w:rFonts w:ascii="Times New Roman" w:eastAsia="Calibri" w:hAnsi="Times New Roman" w:cs="Times New Roman"/>
          <w:sz w:val="24"/>
          <w:szCs w:val="24"/>
        </w:rPr>
        <w:t xml:space="preserve">. Базовый </w:t>
      </w:r>
      <w:proofErr w:type="gramStart"/>
      <w:r w:rsidRPr="00610BA6">
        <w:rPr>
          <w:rFonts w:ascii="Times New Roman" w:eastAsia="Calibri" w:hAnsi="Times New Roman" w:cs="Times New Roman"/>
          <w:sz w:val="24"/>
          <w:szCs w:val="24"/>
        </w:rPr>
        <w:t xml:space="preserve">уровень.  </w:t>
      </w:r>
      <w:r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 xml:space="preserve"> -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3D6F9C" w:rsidRPr="00610BA6">
        <w:rPr>
          <w:rFonts w:ascii="Times New Roman" w:eastAsia="Calibri" w:hAnsi="Times New Roman" w:cs="Times New Roman"/>
          <w:sz w:val="24"/>
          <w:szCs w:val="24"/>
        </w:rPr>
        <w:t>:</w:t>
      </w:r>
      <w:proofErr w:type="gramEnd"/>
      <w:r w:rsidR="003D6F9C" w:rsidRPr="00610BA6">
        <w:rPr>
          <w:rFonts w:ascii="Times New Roman" w:eastAsia="Calibri" w:hAnsi="Times New Roman" w:cs="Times New Roman"/>
          <w:sz w:val="24"/>
          <w:szCs w:val="24"/>
        </w:rPr>
        <w:t xml:space="preserve"> Изда</w:t>
      </w:r>
      <w:r w:rsidR="00FC79E7">
        <w:rPr>
          <w:rFonts w:ascii="Times New Roman" w:eastAsia="Calibri" w:hAnsi="Times New Roman" w:cs="Times New Roman"/>
          <w:sz w:val="24"/>
          <w:szCs w:val="24"/>
        </w:rPr>
        <w:t>тельство «Просвещение» ,2019</w:t>
      </w:r>
    </w:p>
    <w:p w:rsidR="003D6F9C" w:rsidRPr="003D6F9C" w:rsidRDefault="003D6F9C" w:rsidP="003D6F9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jc w:val="both"/>
        <w:outlineLvl w:val="0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Дополнительная литература:</w:t>
      </w:r>
    </w:p>
    <w:p w:rsidR="003D6F9C" w:rsidRPr="003D6F9C" w:rsidRDefault="003D6F9C" w:rsidP="003D6F9C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Антонова Е.С., </w:t>
      </w: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t>Воителева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Т.М. Русский язык: пособие для подготовки к ЕГЭ: учеб. пособие сред. проф. образования. — М., 2016.</w:t>
      </w:r>
    </w:p>
    <w:p w:rsidR="003D6F9C" w:rsidRPr="003D6F9C" w:rsidRDefault="003D6F9C" w:rsidP="003D6F9C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Антонова Е.С., </w:t>
      </w: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t>Воителева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Т.М. Русский язык: учебник для учреждений сред. проф. образования. — М., 2016.</w:t>
      </w:r>
    </w:p>
    <w:p w:rsidR="003D6F9C" w:rsidRPr="003D6F9C" w:rsidRDefault="003D6F9C" w:rsidP="003D6F9C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t>Воителева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Т.М. Русский язык и литература. Русский язык (базовый уровень): учебник для 10 класса общеобразовательной школы. — М., 2016.</w:t>
      </w:r>
    </w:p>
    <w:p w:rsidR="003D6F9C" w:rsidRPr="003D6F9C" w:rsidRDefault="003D6F9C" w:rsidP="003D6F9C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t>Воителева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Т.М. Русский язык и литература. Русский язык (базовый уровень): учебник для 11 класса общеобразовательной школы. — М., 2016.</w:t>
      </w:r>
    </w:p>
    <w:p w:rsidR="003D6F9C" w:rsidRPr="003D6F9C" w:rsidRDefault="003D6F9C" w:rsidP="003D6F9C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lastRenderedPageBreak/>
        <w:t>Воителева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Т.М. Русский язык: сб. упражнений: учеб. пособие сред. проф. образования. — М., 2016.</w:t>
      </w:r>
    </w:p>
    <w:p w:rsidR="003D6F9C" w:rsidRPr="003D6F9C" w:rsidRDefault="003D6F9C" w:rsidP="003D6F9C">
      <w:pPr>
        <w:numPr>
          <w:ilvl w:val="0"/>
          <w:numId w:val="23"/>
        </w:num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t>Гольцова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Н.Г., </w:t>
      </w: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t>Шамшин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И.В., </w:t>
      </w:r>
      <w:proofErr w:type="spellStart"/>
      <w:r w:rsidRPr="003D6F9C">
        <w:rPr>
          <w:rFonts w:ascii="Times New Roman" w:eastAsia="Calibri" w:hAnsi="Times New Roman" w:cs="Times New Roman"/>
          <w:sz w:val="24"/>
          <w:szCs w:val="24"/>
        </w:rPr>
        <w:t>Мищерина</w:t>
      </w:r>
      <w:proofErr w:type="spellEnd"/>
      <w:r w:rsidRPr="003D6F9C">
        <w:rPr>
          <w:rFonts w:ascii="Times New Roman" w:eastAsia="Calibri" w:hAnsi="Times New Roman" w:cs="Times New Roman"/>
          <w:sz w:val="24"/>
          <w:szCs w:val="24"/>
        </w:rPr>
        <w:t xml:space="preserve"> М.А. Русский язык и литература. Русский язык (базовый уровень). 10—11 классы: в 2 ч. — М., 2016.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Для преподавателей: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>Федеральный закон от 29.12.2012 № 273-ФЗ «Об образовании в Российской Федерации»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изменениями, внесенными Федеральным законом от 04.06.2014 № 145-ФЗ).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Приказ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17.05.2012 № 413 «Об утверждении федерального </w:t>
      </w:r>
      <w:proofErr w:type="spellStart"/>
      <w:proofErr w:type="gram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государ-ственного</w:t>
      </w:r>
      <w:proofErr w:type="spellEnd"/>
      <w:proofErr w:type="gram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образовательного стандарта среднего (полного) общего образования» (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зарегистриро¬ван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в Минюсте РФ 07.06.2012 № 24480).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Приказ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29.12.2014 № 1645 «О внесении изменений в Приказ Министерства образования и науки Российской Федерации от 17 мая 2012 г. № 413 “Об утверждении федерального государственного образовательного стандарта среднего (полного) общего образования”».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Минобрнауки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России от 17.03.2015 № 06-259 «Рекомендации по организации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получе¬ния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Воителева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Т.М. Русский язык: методические рекомендации: метод. пособие для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учреж¬дений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сред. проф. образования. — М., 2016.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>Горшков А.И. Русская словесность. От слова к словесности. 10—11 классы: учебник для общеобразовательных учреждений. — М., 2016.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>Львова С.И. Таблицы по русскому языку. — М., 2016.</w:t>
      </w:r>
    </w:p>
    <w:p w:rsidR="003D6F9C" w:rsidRPr="003D6F9C" w:rsidRDefault="003D6F9C" w:rsidP="003D6F9C">
      <w:pPr>
        <w:numPr>
          <w:ilvl w:val="0"/>
          <w:numId w:val="2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Пахнова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Т.М. Готовимся к устному и письменному экзамену по русскому языку. — М., 2016.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  <w:t>Словари: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b/>
          <w:bCs/>
          <w:i/>
          <w:sz w:val="24"/>
          <w:szCs w:val="24"/>
          <w:lang w:eastAsia="ru-RU"/>
        </w:rPr>
      </w:pP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Горбачевич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К.С. Словарь трудностей современного русского языка. — СПб., 2016. Граудина Л.К., Ицкович В.А,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Катлинская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Л.П. Грамматическая правильность русской речи. Стилистический словарь вариантов. — 2-е изд.,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испр</w:t>
      </w:r>
      <w:proofErr w:type="spellEnd"/>
      <w:proofErr w:type="gram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и доп. — М., 2016.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Иванова О.Е., Лопатин В.В., Нечаева И.В., Чельцова Л.К. Русский орфографический словарь: около 180 000 слов / Российская академия наук. Институт русского языка им. В.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В.Виноградова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/ под ред. В.В. Лопатина. — 2-е изд.,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испр</w:t>
      </w:r>
      <w:proofErr w:type="spellEnd"/>
      <w:proofErr w:type="gram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и доп. — М., 2016.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>Крысин Л.П. Толковый словарь иноязычных слов. — М., 2016.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Лекант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П.А.,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Леденева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В.В. Школьный орфоэпический словарь русского языка. — М., 2026.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>Львов В.В. Школьный орфоэпический словарь русского языка. — М., 2016.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Ожегов С.И. Словарь русского языка. Около 60 000 слов и фразеологических выражений. — 25-е изд.,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испр</w:t>
      </w:r>
      <w:proofErr w:type="spellEnd"/>
      <w:proofErr w:type="gram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.</w:t>
      </w:r>
      <w:proofErr w:type="gram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и доп. /под общ. ред. Л.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И.Скворцова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. — М., 2016.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lastRenderedPageBreak/>
        <w:t>Розенталь Д.Э., Краснянский В.В. Фразеологический словарь русского языка. — М., 2015.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>Скворцов Л.И. Большой толковый словарь правильной русской речи. — М., 2005. Ушаков Д.Н., Крючков С.Е. Орфографический словарь. — М., 2016.</w:t>
      </w:r>
    </w:p>
    <w:p w:rsidR="003D6F9C" w:rsidRPr="003D6F9C" w:rsidRDefault="003D6F9C" w:rsidP="003D6F9C">
      <w:pPr>
        <w:numPr>
          <w:ilvl w:val="0"/>
          <w:numId w:val="25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Через дефис, слитно или </w:t>
      </w:r>
      <w:proofErr w:type="gram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раздельно?:</w:t>
      </w:r>
      <w:proofErr w:type="gram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 xml:space="preserve"> словарь-справочник русского языка / сост. </w:t>
      </w:r>
      <w:proofErr w:type="spellStart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В.В.Бурцева</w:t>
      </w:r>
      <w:proofErr w:type="spellEnd"/>
      <w:r w:rsidRPr="003D6F9C">
        <w:rPr>
          <w:rFonts w:ascii="Times New Roman" w:eastAsia="Calibri" w:hAnsi="Times New Roman" w:cs="Times New Roman"/>
          <w:bCs/>
          <w:sz w:val="24"/>
          <w:szCs w:val="24"/>
        </w:rPr>
        <w:t>. — М., 2016.</w:t>
      </w:r>
    </w:p>
    <w:p w:rsidR="003D6F9C" w:rsidRPr="003D6F9C" w:rsidRDefault="003D6F9C" w:rsidP="003D6F9C">
      <w:pPr>
        <w:keepNext/>
        <w:keepLines/>
        <w:spacing w:after="25" w:line="300" w:lineRule="exact"/>
        <w:ind w:left="1440"/>
        <w:contextualSpacing/>
        <w:rPr>
          <w:rFonts w:ascii="Franklin Gothic Medium" w:eastAsia="Calibri" w:hAnsi="Franklin Gothic Medium" w:cs="Franklin Gothic Medium"/>
          <w:b/>
          <w:i/>
          <w:color w:val="000000"/>
          <w:sz w:val="24"/>
          <w:szCs w:val="24"/>
          <w:lang w:eastAsia="ru-RU"/>
        </w:rPr>
      </w:pPr>
      <w:bookmarkStart w:id="1" w:name="bookmark20"/>
    </w:p>
    <w:p w:rsidR="003D6F9C" w:rsidRPr="003D6F9C" w:rsidRDefault="003D6F9C" w:rsidP="003D6F9C">
      <w:pPr>
        <w:keepNext/>
        <w:keepLines/>
        <w:spacing w:after="25" w:line="300" w:lineRule="exact"/>
        <w:contextualSpacing/>
        <w:rPr>
          <w:rFonts w:ascii="Franklin Gothic Medium" w:eastAsia="Calibri" w:hAnsi="Franklin Gothic Medium" w:cs="Franklin Gothic Medium"/>
          <w:b/>
          <w:i/>
          <w:color w:val="000000"/>
          <w:sz w:val="24"/>
          <w:szCs w:val="24"/>
          <w:lang w:eastAsia="ru-RU"/>
        </w:rPr>
      </w:pPr>
      <w:r w:rsidRPr="003D6F9C">
        <w:rPr>
          <w:rFonts w:ascii="Franklin Gothic Medium" w:eastAsia="Calibri" w:hAnsi="Franklin Gothic Medium" w:cs="Franklin Gothic Medium"/>
          <w:b/>
          <w:i/>
          <w:color w:val="000000"/>
          <w:sz w:val="24"/>
          <w:szCs w:val="24"/>
          <w:lang w:eastAsia="ru-RU"/>
        </w:rPr>
        <w:t>Интернет-ресурсы</w:t>
      </w:r>
      <w:bookmarkEnd w:id="1"/>
      <w:r w:rsidRPr="003D6F9C">
        <w:rPr>
          <w:rFonts w:ascii="Franklin Gothic Medium" w:eastAsia="Calibri" w:hAnsi="Franklin Gothic Medium" w:cs="Franklin Gothic Medium"/>
          <w:b/>
          <w:i/>
          <w:color w:val="000000"/>
          <w:sz w:val="24"/>
          <w:szCs w:val="24"/>
          <w:lang w:eastAsia="ru-RU"/>
        </w:rPr>
        <w:t>:</w:t>
      </w:r>
    </w:p>
    <w:p w:rsidR="003D6F9C" w:rsidRPr="003D6F9C" w:rsidRDefault="003D6F9C" w:rsidP="003D6F9C">
      <w:pPr>
        <w:keepNext/>
        <w:keepLines/>
        <w:spacing w:after="25" w:line="300" w:lineRule="exact"/>
        <w:ind w:left="1440"/>
        <w:contextualSpacing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3D6F9C" w:rsidRPr="003D6F9C" w:rsidRDefault="00781E49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hyperlink r:id="rId9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eor</w:t>
        </w:r>
        <w:proofErr w:type="spellEnd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it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eor</w:t>
        </w:r>
        <w:proofErr w:type="spellEnd"/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(учебный портал по использованию ЭОР).</w:t>
      </w:r>
    </w:p>
    <w:p w:rsidR="003D6F9C" w:rsidRPr="003D6F9C" w:rsidRDefault="003D6F9C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www</w:t>
      </w:r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ruscorpora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ru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</w:t>
      </w:r>
      <w:proofErr w:type="gram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Национальный корпус русского языка — информационно-справочная система, основанная на собрании русских текстов в электронной форме). </w:t>
      </w:r>
      <w:hyperlink r:id="rId10" w:history="1"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russkiyjazik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(энциклопедия «Языкознание»). </w:t>
      </w:r>
      <w:hyperlink r:id="rId11" w:history="1"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etymolog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ruslang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(Этимология и история русского языка).</w:t>
      </w:r>
    </w:p>
    <w:p w:rsidR="003D6F9C" w:rsidRPr="003D6F9C" w:rsidRDefault="00781E49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hyperlink r:id="rId12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rus</w:t>
        </w:r>
        <w:proofErr w:type="spellEnd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.1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september</w:t>
        </w:r>
        <w:proofErr w:type="spellEnd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(электронная версия газеты «Русский язык»). Сайт для учителей «Я иду на урок русского языка».</w:t>
      </w:r>
    </w:p>
    <w:p w:rsidR="003D6F9C" w:rsidRPr="003D6F9C" w:rsidRDefault="00781E49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  <w:lang w:val="en-US"/>
        </w:rPr>
      </w:pPr>
      <w:hyperlink r:id="rId13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uchportal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(Учительский портал. Уроки, презентации, контрольные работы, тесты, компьютерные программы, методические разработки по русскому языку и литературе). </w:t>
      </w:r>
      <w:hyperlink r:id="rId14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Ucheba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com</w:t>
        </w:r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(Образовательный портал «Учеба»: «Уроки» (</w:t>
      </w:r>
      <w:hyperlink r:id="rId15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uroki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) </w:t>
      </w:r>
      <w:hyperlink r:id="rId16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metodiki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(Методики). </w:t>
      </w:r>
      <w:hyperlink r:id="rId17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www.posobie.ru</w:t>
        </w:r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(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Пособия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).</w:t>
      </w:r>
    </w:p>
    <w:p w:rsidR="003D6F9C" w:rsidRPr="003D6F9C" w:rsidRDefault="003D6F9C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 xml:space="preserve">www. it-n. </w:t>
      </w:r>
      <w:proofErr w:type="spell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ru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 xml:space="preserve">/communities. </w:t>
      </w:r>
      <w:proofErr w:type="spellStart"/>
      <w:proofErr w:type="gram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aspx?cat</w:t>
      </w:r>
      <w:proofErr w:type="gram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_no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=2168&amp;tmpl=com (</w:t>
      </w:r>
      <w:proofErr w:type="spell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Сетьтворческихучителей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 xml:space="preserve">. </w:t>
      </w:r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Ин</w:t>
      </w:r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softHyphen/>
        <w:t>формационные технологии на уроках русского языка и литературы).</w:t>
      </w:r>
    </w:p>
    <w:p w:rsidR="003D6F9C" w:rsidRPr="003D6F9C" w:rsidRDefault="00781E49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hyperlink r:id="rId18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prosv</w:t>
        </w:r>
        <w:proofErr w:type="spellEnd"/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ru</w:t>
      </w:r>
      <w:proofErr w:type="spell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/</w:t>
      </w:r>
      <w:proofErr w:type="spellStart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umk</w:t>
      </w:r>
      <w:proofErr w:type="spell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/</w:t>
      </w:r>
      <w:proofErr w:type="spellStart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konkurs</w:t>
      </w:r>
      <w:proofErr w:type="spell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/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info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aspx</w:t>
      </w:r>
      <w:proofErr w:type="spell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?</w:t>
      </w:r>
      <w:proofErr w:type="spellStart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ob</w:t>
      </w:r>
      <w:proofErr w:type="spellEnd"/>
      <w:proofErr w:type="gram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_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no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=12267 (Работы победителей конкурса «Учи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softHyphen/>
        <w:t>тель — учителю» издательства «Просвещение»).</w:t>
      </w:r>
    </w:p>
    <w:p w:rsidR="003D6F9C" w:rsidRPr="003D6F9C" w:rsidRDefault="003D6F9C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www</w:t>
      </w:r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spravka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gramota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ru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</w:t>
      </w:r>
      <w:proofErr w:type="gram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Справочная служба русского языка). </w:t>
      </w:r>
      <w:hyperlink r:id="rId19" w:history="1"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slovari</w:t>
        </w:r>
        <w:proofErr w:type="spellEnd"/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dictsearch</w:t>
        </w:r>
        <w:proofErr w:type="spellEnd"/>
      </w:hyperlink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(Словари. </w:t>
      </w:r>
      <w:proofErr w:type="spellStart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ру</w:t>
      </w:r>
      <w:proofErr w:type="spellEnd"/>
      <w:r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).</w:t>
      </w:r>
    </w:p>
    <w:p w:rsidR="003D6F9C" w:rsidRPr="003D6F9C" w:rsidRDefault="00781E49" w:rsidP="003D6F9C">
      <w:pPr>
        <w:numPr>
          <w:ilvl w:val="0"/>
          <w:numId w:val="26"/>
        </w:numPr>
        <w:spacing w:after="0" w:line="360" w:lineRule="auto"/>
        <w:ind w:left="426"/>
        <w:contextualSpacing/>
        <w:rPr>
          <w:rFonts w:ascii="Times New Roman" w:eastAsia="Calibri" w:hAnsi="Times New Roman" w:cs="Times New Roman"/>
          <w:sz w:val="24"/>
          <w:szCs w:val="24"/>
        </w:rPr>
      </w:pPr>
      <w:hyperlink r:id="rId20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gramota</w:t>
        </w:r>
        <w:proofErr w:type="spellEnd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class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coach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tbgramota</w:t>
        </w:r>
        <w:proofErr w:type="spellEnd"/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(Учебник грамоты). 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www</w:t>
      </w:r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gramota</w:t>
      </w:r>
      <w:proofErr w:type="spell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 xml:space="preserve">. </w:t>
      </w:r>
      <w:proofErr w:type="spellStart"/>
      <w:proofErr w:type="gramStart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val="en-US" w:eastAsia="ru-RU"/>
        </w:rPr>
        <w:t>ru</w:t>
      </w:r>
      <w:proofErr w:type="spell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</w:t>
      </w:r>
      <w:proofErr w:type="gramEnd"/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Справочная служба).</w:t>
      </w:r>
    </w:p>
    <w:p w:rsidR="003D6F9C" w:rsidRPr="003D6F9C" w:rsidRDefault="00781E49" w:rsidP="003D6F9C">
      <w:pPr>
        <w:numPr>
          <w:ilvl w:val="0"/>
          <w:numId w:val="26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426"/>
        <w:contextualSpacing/>
        <w:jc w:val="both"/>
        <w:rPr>
          <w:rFonts w:ascii="Times New Roman" w:eastAsia="Calibri" w:hAnsi="Times New Roman" w:cs="Times New Roman"/>
          <w:b/>
          <w:bCs/>
          <w:i/>
          <w:sz w:val="24"/>
          <w:szCs w:val="24"/>
        </w:rPr>
      </w:pPr>
      <w:hyperlink r:id="rId21" w:history="1"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www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gramma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proofErr w:type="spellStart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  <w:proofErr w:type="spellEnd"/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/</w:t>
        </w:r>
        <w:r w:rsidR="003D6F9C" w:rsidRPr="003D6F9C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EXM</w:t>
        </w:r>
      </w:hyperlink>
      <w:r w:rsidR="003D6F9C" w:rsidRPr="003D6F9C">
        <w:rPr>
          <w:rFonts w:ascii="Century Schoolbook" w:eastAsia="Calibri" w:hAnsi="Century Schoolbook" w:cs="Century Schoolbook"/>
          <w:color w:val="000000"/>
          <w:sz w:val="24"/>
          <w:szCs w:val="24"/>
          <w:lang w:eastAsia="ru-RU"/>
        </w:rPr>
        <w:t>(Экзамены. Нормативные документы).</w:t>
      </w: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val="en-US"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sectPr w:rsidR="003D6F9C" w:rsidRPr="003D6F9C" w:rsidSect="003D6F9C">
          <w:pgSz w:w="11906" w:h="16838"/>
          <w:pgMar w:top="-993" w:right="850" w:bottom="1134" w:left="1701" w:header="708" w:footer="708" w:gutter="0"/>
          <w:cols w:space="708"/>
          <w:titlePg/>
          <w:docGrid w:linePitch="360"/>
        </w:sectPr>
      </w:pPr>
    </w:p>
    <w:p w:rsidR="003D6F9C" w:rsidRPr="003D6F9C" w:rsidRDefault="003D6F9C" w:rsidP="003D6F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 xml:space="preserve">4. Контроль и оценка результатов освоения УЧЕБНОЙ Дисциплины </w:t>
      </w:r>
    </w:p>
    <w:p w:rsidR="003D6F9C" w:rsidRPr="003D6F9C" w:rsidRDefault="003D6F9C" w:rsidP="003D6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Контроль</w:t>
      </w:r>
      <w:r w:rsidR="0057766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3D6F9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оценка</w:t>
      </w:r>
      <w:r w:rsidRPr="003D6F9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студентов индивидуальных заданий, проектов, исследований.</w:t>
      </w:r>
    </w:p>
    <w:p w:rsidR="003D6F9C" w:rsidRPr="003D6F9C" w:rsidRDefault="003D6F9C" w:rsidP="003D6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9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3"/>
        <w:gridCol w:w="4827"/>
      </w:tblGrid>
      <w:tr w:rsidR="003D6F9C" w:rsidRPr="003D6F9C" w:rsidTr="003D6F9C">
        <w:trPr>
          <w:jc w:val="center"/>
        </w:trPr>
        <w:tc>
          <w:tcPr>
            <w:tcW w:w="5113" w:type="dxa"/>
            <w:vAlign w:val="center"/>
          </w:tcPr>
          <w:p w:rsidR="003D6F9C" w:rsidRPr="003D6F9C" w:rsidRDefault="003D6F9C" w:rsidP="003D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Результаты обучения</w:t>
            </w:r>
          </w:p>
          <w:p w:rsidR="003D6F9C" w:rsidRPr="003D6F9C" w:rsidRDefault="003D6F9C" w:rsidP="003D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(освоенные умения, усвоенные знания)</w:t>
            </w:r>
          </w:p>
        </w:tc>
        <w:tc>
          <w:tcPr>
            <w:tcW w:w="4827" w:type="dxa"/>
            <w:vAlign w:val="center"/>
          </w:tcPr>
          <w:p w:rsidR="003D6F9C" w:rsidRPr="003D6F9C" w:rsidRDefault="003D6F9C" w:rsidP="003D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Формы и методы контроля и оценки результатов обучения </w:t>
            </w:r>
          </w:p>
        </w:tc>
      </w:tr>
      <w:tr w:rsidR="003D6F9C" w:rsidRPr="003D6F9C" w:rsidTr="003D6F9C">
        <w:trPr>
          <w:jc w:val="center"/>
        </w:trPr>
        <w:tc>
          <w:tcPr>
            <w:tcW w:w="5113" w:type="dxa"/>
          </w:tcPr>
          <w:p w:rsidR="003D6F9C" w:rsidRPr="003D6F9C" w:rsidRDefault="003D6F9C" w:rsidP="003D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4827" w:type="dxa"/>
            <w:vMerge w:val="restart"/>
          </w:tcPr>
          <w:p w:rsidR="003D6F9C" w:rsidRPr="003D6F9C" w:rsidRDefault="003D6F9C" w:rsidP="003D6F9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  <w:t>2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</w:t>
            </w:r>
            <w:r w:rsidR="005776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работа, внеаудиторная 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практическая работа 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</w:t>
            </w:r>
            <w:r w:rsidR="005776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работа, внеаудиторная 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</w:t>
            </w:r>
            <w:r w:rsidR="005776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работа, внеаудиторная 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</w:t>
            </w:r>
            <w:r w:rsidR="005776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работа, внеаудиторная 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практическая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внеаудиторная 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практическая</w:t>
            </w:r>
            <w:r w:rsidR="00577665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работа, внеаудиторная 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самостоятельная работа</w:t>
            </w: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sz w:val="20"/>
                <w:szCs w:val="20"/>
                <w:lang w:eastAsia="ru-RU"/>
              </w:rPr>
            </w:pPr>
          </w:p>
        </w:tc>
      </w:tr>
      <w:tr w:rsidR="003D6F9C" w:rsidRPr="003D6F9C" w:rsidTr="003D6F9C">
        <w:trPr>
          <w:trHeight w:val="1341"/>
          <w:jc w:val="center"/>
        </w:trPr>
        <w:tc>
          <w:tcPr>
            <w:tcW w:w="5113" w:type="dxa"/>
          </w:tcPr>
          <w:p w:rsidR="003D6F9C" w:rsidRPr="003D6F9C" w:rsidRDefault="003D6F9C" w:rsidP="003D6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результате изучения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учебной дисциплины «Русский язык и литература. Русский </w:t>
            </w:r>
            <w:proofErr w:type="gramStart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язык»  студенты</w:t>
            </w:r>
            <w:proofErr w:type="gramEnd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должны достичь следующих результатов:</w:t>
            </w:r>
          </w:p>
          <w:p w:rsidR="003D6F9C" w:rsidRPr="003D6F9C" w:rsidRDefault="003D6F9C" w:rsidP="003D6F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личностных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3D6F9C" w:rsidRPr="003D6F9C" w:rsidRDefault="003D6F9C" w:rsidP="003D6F9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 российской</w:t>
            </w:r>
            <w:r w:rsidR="005776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гражданской идентичности, патриотизма, уважения к своему народу, чувства ответственности перед Родиной, гордость за свой край, свою Родину, прошлое и настоящее многонационального народа России, уважение государственных символов (герб, флаг, гимн);</w:t>
            </w:r>
          </w:p>
          <w:p w:rsidR="003D6F9C" w:rsidRPr="003D6F9C" w:rsidRDefault="003D6F9C" w:rsidP="003D6F9C">
            <w:p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 гражданской позиции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 </w:t>
            </w:r>
          </w:p>
          <w:p w:rsidR="003D6F9C" w:rsidRPr="003D6F9C" w:rsidRDefault="003D6F9C" w:rsidP="003D6F9C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3) готовности к служению Отечеству, его защите; </w:t>
            </w:r>
          </w:p>
          <w:p w:rsidR="003D6F9C" w:rsidRPr="003D6F9C" w:rsidRDefault="003D6F9C" w:rsidP="003D6F9C">
            <w:p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 </w:t>
            </w:r>
            <w:proofErr w:type="spellStart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мировоззрения, соответствующего современному уровню развития науки и общественной практики, основанного на диалоге культур, а также различных форм общественного сознания, осознание своего места в поликультурном мире;</w:t>
            </w:r>
          </w:p>
          <w:p w:rsidR="003D6F9C" w:rsidRPr="003D6F9C" w:rsidRDefault="003D6F9C" w:rsidP="003D6F9C">
            <w:p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 </w:t>
            </w:r>
            <w:proofErr w:type="spellStart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основ саморазвития и самовоспитания в соответствии с 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      </w:r>
          </w:p>
          <w:p w:rsidR="003D6F9C" w:rsidRPr="003D6F9C" w:rsidRDefault="003D6F9C" w:rsidP="003D6F9C">
            <w:p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 толерантного сознания и поведения в поликультурном мире, готовности и способности вести диалог с другими людьми, достигать в нём взаимопонимания, находить общие цели и сотрудничать для их достижения;</w:t>
            </w:r>
          </w:p>
          <w:p w:rsidR="003D6F9C" w:rsidRPr="003D6F9C" w:rsidRDefault="003D6F9C" w:rsidP="003D6F9C">
            <w:p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7) нравственного сознания и поведения на основе усвоения общечеловеческих ценностей;</w:t>
            </w:r>
          </w:p>
          <w:p w:rsidR="003D6F9C" w:rsidRPr="003D6F9C" w:rsidRDefault="003D6F9C" w:rsidP="003D6F9C">
            <w:pPr>
              <w:tabs>
                <w:tab w:val="num" w:pos="360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8) готовности и способности к образованию, в том числе самообразованию, на протяжении всей жизни; сознательного отношения к непрерывному образованию как условию успешной профессиональной и общественной деятельности;</w:t>
            </w:r>
          </w:p>
          <w:p w:rsidR="003D6F9C" w:rsidRPr="003D6F9C" w:rsidRDefault="003D6F9C" w:rsidP="003D6F9C">
            <w:pPr>
              <w:spacing w:after="0" w:line="230" w:lineRule="exact"/>
              <w:ind w:firstLine="3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tabs>
                <w:tab w:val="left" w:pos="601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3D6F9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метапредметных</w:t>
            </w:r>
            <w:proofErr w:type="spellEnd"/>
            <w:r w:rsidRPr="003D6F9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:</w:t>
            </w:r>
          </w:p>
          <w:p w:rsidR="003D6F9C" w:rsidRPr="003D6F9C" w:rsidRDefault="003D6F9C" w:rsidP="003D6F9C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1) умения самостоятельно определять цели </w:t>
            </w: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деятельности и составлять планы деятельности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 самостоятельно осуществлять, контролировать и корректировать</w:t>
            </w:r>
            <w:r w:rsidR="0057766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деятельность; использовать все возможные ресурсы для достижения поставленных целей и реализации планов деятельности; выбирать успешные стратегии в различных ситуациях; </w:t>
            </w:r>
          </w:p>
          <w:p w:rsidR="003D6F9C" w:rsidRPr="003D6F9C" w:rsidRDefault="003D6F9C" w:rsidP="003D6F9C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2) 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умения продуктивно общаться и взаимодействовать в процессе совместной деятельности, учитывать позиции других участников деятельности, эффективно разрешать конфликты; </w:t>
            </w:r>
          </w:p>
          <w:p w:rsidR="003D6F9C" w:rsidRPr="003D6F9C" w:rsidRDefault="003D6F9C" w:rsidP="003D6F9C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3) владения навыками познавательной, учебно-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исследовательской и проектной деятельности, навыками разрешения проблем;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3D6F9C" w:rsidRPr="003D6F9C" w:rsidRDefault="003D6F9C" w:rsidP="003D6F9C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4) 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готовности и способность к самостоятельной информационно-познавательной деятельности, владение навыками получения необходимой информации из словарей разных типов, умение ориентироваться в различных источниках информации, критически оценивать и интерпретировать информацию, получаемую из различных источников;</w:t>
            </w:r>
          </w:p>
          <w:p w:rsidR="003D6F9C" w:rsidRPr="003D6F9C" w:rsidRDefault="003D6F9C" w:rsidP="003D6F9C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5) умения использовать средства информационных и коммуникационных технологий (далее – ИКТ)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3D6F9C" w:rsidRPr="003D6F9C" w:rsidRDefault="003D6F9C" w:rsidP="003D6F9C">
            <w:pPr>
              <w:autoSpaceDE w:val="0"/>
              <w:autoSpaceDN w:val="0"/>
              <w:adjustRightInd w:val="0"/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trike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 умения самостоятельно оценивать и принимать решения, определяющие стратегию поведения, с учётом гражданских и нравственных ценностей;</w:t>
            </w:r>
          </w:p>
          <w:p w:rsidR="003D6F9C" w:rsidRPr="003D6F9C" w:rsidRDefault="003D6F9C" w:rsidP="003D6F9C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7) владения языковыми средствами – умение ясно, логично и точно излагать свою точку зрения, использовать адекватные языковые средства; </w:t>
            </w:r>
          </w:p>
          <w:p w:rsidR="003D6F9C" w:rsidRPr="003D6F9C" w:rsidRDefault="003D6F9C" w:rsidP="003D6F9C">
            <w:pPr>
              <w:spacing w:after="0" w:line="240" w:lineRule="auto"/>
              <w:ind w:firstLine="32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8) владения навыками познавательной рефлексии как осознания совершаемых действий и мыслительных процессов, их результатов и оснований, границ своего знания и незнания, новых познавательных задач и средств их достижения. </w:t>
            </w:r>
          </w:p>
          <w:p w:rsidR="003D6F9C" w:rsidRPr="003D6F9C" w:rsidRDefault="003D6F9C" w:rsidP="003D6F9C">
            <w:pPr>
              <w:widowControl w:val="0"/>
              <w:tabs>
                <w:tab w:val="left" w:pos="601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widowControl w:val="0"/>
              <w:tabs>
                <w:tab w:val="left" w:pos="601"/>
              </w:tabs>
              <w:spacing w:after="0" w:line="230" w:lineRule="exact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предметных:</w:t>
            </w:r>
          </w:p>
          <w:p w:rsidR="003D6F9C" w:rsidRPr="003D6F9C" w:rsidRDefault="003D6F9C" w:rsidP="003D6F9C">
            <w:pPr>
              <w:widowControl w:val="0"/>
              <w:tabs>
                <w:tab w:val="left" w:pos="601"/>
              </w:tabs>
              <w:spacing w:after="0" w:line="230" w:lineRule="exact"/>
              <w:ind w:left="320"/>
              <w:jc w:val="both"/>
              <w:rPr>
                <w:rFonts w:ascii="Century Schoolbook" w:eastAsia="Times New Roman" w:hAnsi="Century Schoolbook" w:cs="Century Schoolbook"/>
                <w:color w:val="000000"/>
                <w:sz w:val="20"/>
                <w:szCs w:val="20"/>
                <w:lang w:eastAsia="ru-RU"/>
              </w:rPr>
            </w:pPr>
          </w:p>
          <w:p w:rsidR="003D6F9C" w:rsidRPr="003D6F9C" w:rsidRDefault="003D6F9C" w:rsidP="003D6F9C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1) </w:t>
            </w:r>
            <w:proofErr w:type="spellStart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понятий о нормах русского литературного языка и применение знаний о них в речевой практике; </w:t>
            </w:r>
          </w:p>
          <w:p w:rsidR="003D6F9C" w:rsidRPr="003D6F9C" w:rsidRDefault="003D6F9C" w:rsidP="003D6F9C">
            <w:pPr>
              <w:tabs>
                <w:tab w:val="left" w:pos="1276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2) владения навыками самоанализа и самооценки на основе наблюдений за собственной речью; </w:t>
            </w:r>
          </w:p>
          <w:p w:rsidR="003D6F9C" w:rsidRPr="003D6F9C" w:rsidRDefault="003D6F9C" w:rsidP="003D6F9C">
            <w:pPr>
              <w:tabs>
                <w:tab w:val="left" w:pos="1276"/>
                <w:tab w:val="left" w:pos="4432"/>
                <w:tab w:val="left" w:pos="935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3) владения умением анализировать текст с точки зрения наличия в нём явной и скрытой, основной и второстепенной информации;</w:t>
            </w:r>
          </w:p>
          <w:p w:rsidR="003D6F9C" w:rsidRPr="003D6F9C" w:rsidRDefault="003D6F9C" w:rsidP="003D6F9C">
            <w:pPr>
              <w:tabs>
                <w:tab w:val="left" w:pos="1276"/>
                <w:tab w:val="left" w:pos="4432"/>
                <w:tab w:val="left" w:pos="9355"/>
              </w:tabs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4) владения умением представлять тексты в виде тезисов, конспектов, аннотаций, рефератов, сочинений различных жанров;</w:t>
            </w:r>
          </w:p>
          <w:p w:rsidR="003D6F9C" w:rsidRPr="003D6F9C" w:rsidRDefault="003D6F9C" w:rsidP="003D6F9C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5) знания содержания произведений русской и мировой классической литературы, их историко-культурного и нравственно-ценностного влияния на формирование национальной и мировой; </w:t>
            </w:r>
          </w:p>
          <w:p w:rsidR="003D6F9C" w:rsidRPr="003D6F9C" w:rsidRDefault="003D6F9C" w:rsidP="003D6F9C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6) </w:t>
            </w:r>
            <w:proofErr w:type="spellStart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представлений об изобразительно-выразительных возможностях русского </w:t>
            </w: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 xml:space="preserve">языка; </w:t>
            </w:r>
          </w:p>
          <w:p w:rsidR="003D6F9C" w:rsidRPr="003D6F9C" w:rsidRDefault="003D6F9C" w:rsidP="003D6F9C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7) </w:t>
            </w:r>
            <w:proofErr w:type="spellStart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умений учитывать исторический, историко-культурный контекст и контекст творчества писателя в процессе анализа художественного произведения;</w:t>
            </w:r>
          </w:p>
          <w:p w:rsidR="003D6F9C" w:rsidRPr="003D6F9C" w:rsidRDefault="003D6F9C" w:rsidP="003D6F9C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8) способности выявлять в художественных текстах образы, темы и проблемы и выражать своё отношение к ним в развёрнутых аргументированных устных и письменных высказываниях;</w:t>
            </w:r>
          </w:p>
          <w:p w:rsidR="003D6F9C" w:rsidRPr="003D6F9C" w:rsidRDefault="003D6F9C" w:rsidP="003D6F9C">
            <w:pPr>
              <w:tabs>
                <w:tab w:val="left" w:pos="462"/>
                <w:tab w:val="left" w:pos="1276"/>
              </w:tabs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9) владения навыками анализа художественных произведений с учётом их жанрово-родовой специфики; осознание художественной картины жизни, созданной в литературном произведении, в единстве эмоционального личностного восприятия и интеллектуального понимания;</w:t>
            </w:r>
          </w:p>
          <w:p w:rsidR="003D6F9C" w:rsidRPr="003D6F9C" w:rsidRDefault="003D6F9C" w:rsidP="003D6F9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10) </w:t>
            </w:r>
            <w:proofErr w:type="spellStart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сформированности</w:t>
            </w:r>
            <w:proofErr w:type="spellEnd"/>
            <w:r w:rsidRPr="003D6F9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представлений о системе стилей языка художественной литературы.</w:t>
            </w:r>
          </w:p>
        </w:tc>
        <w:tc>
          <w:tcPr>
            <w:tcW w:w="4827" w:type="dxa"/>
            <w:vMerge/>
          </w:tcPr>
          <w:p w:rsidR="003D6F9C" w:rsidRPr="003D6F9C" w:rsidRDefault="003D6F9C" w:rsidP="003D6F9C">
            <w:pPr>
              <w:widowControl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3D6F9C" w:rsidRPr="003D6F9C" w:rsidRDefault="003D6F9C" w:rsidP="003D6F9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D6F9C" w:rsidRPr="003D6F9C" w:rsidRDefault="003D6F9C" w:rsidP="003D6F9C"/>
    <w:p w:rsidR="00CD1E95" w:rsidRDefault="00CD1E95"/>
    <w:sectPr w:rsidR="00CD1E95" w:rsidSect="003D6F9C">
      <w:pgSz w:w="11906" w:h="16838"/>
      <w:pgMar w:top="-1276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1E49" w:rsidRDefault="00781E49">
      <w:pPr>
        <w:spacing w:after="0" w:line="240" w:lineRule="auto"/>
      </w:pPr>
      <w:r>
        <w:separator/>
      </w:r>
    </w:p>
  </w:endnote>
  <w:endnote w:type="continuationSeparator" w:id="0">
    <w:p w:rsidR="00781E49" w:rsidRDefault="00781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àìè â 2006 ãîäó ïðîãðàììû ïî ôè">
    <w:altName w:val="Times New Roman"/>
    <w:charset w:val="00"/>
    <w:family w:val="roman"/>
    <w:pitch w:val="default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BC8" w:rsidRDefault="00A94BC8">
    <w:pPr>
      <w:pStyle w:val="af"/>
      <w:jc w:val="right"/>
    </w:pPr>
  </w:p>
  <w:p w:rsidR="00A94BC8" w:rsidRDefault="00A94BC8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1E49" w:rsidRDefault="00781E49">
      <w:pPr>
        <w:spacing w:after="0" w:line="240" w:lineRule="auto"/>
      </w:pPr>
      <w:r>
        <w:separator/>
      </w:r>
    </w:p>
  </w:footnote>
  <w:footnote w:type="continuationSeparator" w:id="0">
    <w:p w:rsidR="00781E49" w:rsidRDefault="00781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4BC8" w:rsidRDefault="00A94BC8">
    <w:pPr>
      <w:pStyle w:val="ad"/>
      <w:jc w:val="center"/>
    </w:pPr>
  </w:p>
  <w:p w:rsidR="00A94BC8" w:rsidRDefault="00A94BC8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A6B4C44"/>
    <w:multiLevelType w:val="hybridMultilevel"/>
    <w:tmpl w:val="840AD952"/>
    <w:lvl w:ilvl="0" w:tplc="D2AA3CA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D46E28"/>
    <w:multiLevelType w:val="hybridMultilevel"/>
    <w:tmpl w:val="F092C4FE"/>
    <w:lvl w:ilvl="0" w:tplc="2FAE8F92">
      <w:numFmt w:val="bullet"/>
      <w:lvlText w:val="•"/>
      <w:lvlJc w:val="left"/>
      <w:pPr>
        <w:ind w:left="720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/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 w15:restartNumberingAfterBreak="0">
    <w:nsid w:val="177B71B4"/>
    <w:multiLevelType w:val="hybridMultilevel"/>
    <w:tmpl w:val="22C2E498"/>
    <w:lvl w:ilvl="0" w:tplc="CF604114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6" w15:restartNumberingAfterBreak="0">
    <w:nsid w:val="19CA21CF"/>
    <w:multiLevelType w:val="multilevel"/>
    <w:tmpl w:val="883CD03E"/>
    <w:lvl w:ilvl="0">
      <w:start w:val="1"/>
      <w:numFmt w:val="bullet"/>
      <w:lvlText w:val="•"/>
      <w:lvlJc w:val="left"/>
      <w:rPr>
        <w:rFonts w:ascii="Century Schoolbook" w:eastAsia="Times New Roman" w:hAnsi="Century Schoolbook"/>
        <w:b w:val="0"/>
        <w:i w:val="0"/>
        <w:smallCaps w:val="0"/>
        <w:strike w:val="0"/>
        <w:color w:val="000000"/>
        <w:spacing w:val="0"/>
        <w:w w:val="100"/>
        <w:position w:val="0"/>
        <w:sz w:val="21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7" w15:restartNumberingAfterBreak="0">
    <w:nsid w:val="2030112A"/>
    <w:multiLevelType w:val="hybridMultilevel"/>
    <w:tmpl w:val="00DC6A30"/>
    <w:lvl w:ilvl="0" w:tplc="D2AA3CAE">
      <w:start w:val="1"/>
      <w:numFmt w:val="decimal"/>
      <w:lvlText w:val="%1."/>
      <w:lvlJc w:val="left"/>
      <w:pPr>
        <w:ind w:left="928" w:hanging="360"/>
      </w:pPr>
      <w:rPr>
        <w:rFonts w:cs="Times New Roman"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8" w15:restartNumberingAfterBreak="0">
    <w:nsid w:val="28753D51"/>
    <w:multiLevelType w:val="hybridMultilevel"/>
    <w:tmpl w:val="20FCD7FA"/>
    <w:lvl w:ilvl="0" w:tplc="5E74E950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9" w15:restartNumberingAfterBreak="0">
    <w:nsid w:val="2AEE2F31"/>
    <w:multiLevelType w:val="hybridMultilevel"/>
    <w:tmpl w:val="6292D75C"/>
    <w:lvl w:ilvl="0" w:tplc="905ECD8E">
      <w:start w:val="1"/>
      <w:numFmt w:val="decimal"/>
      <w:lvlText w:val="%1)"/>
      <w:lvlJc w:val="left"/>
      <w:pPr>
        <w:ind w:left="1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7189FAC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550B924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648C60A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E006A4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3DA8C0A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D28245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BC6022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8A84EE2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DDF0BEC"/>
    <w:multiLevelType w:val="hybridMultilevel"/>
    <w:tmpl w:val="8C9252C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6B4780"/>
    <w:multiLevelType w:val="hybridMultilevel"/>
    <w:tmpl w:val="6918278A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2" w15:restartNumberingAfterBreak="0">
    <w:nsid w:val="34D17DD5"/>
    <w:multiLevelType w:val="hybridMultilevel"/>
    <w:tmpl w:val="367485E2"/>
    <w:lvl w:ilvl="0" w:tplc="0419000F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58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4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  <w:rPr>
        <w:rFonts w:cs="Times New Roman"/>
      </w:rPr>
    </w:lvl>
  </w:abstractNum>
  <w:abstractNum w:abstractNumId="13" w15:restartNumberingAfterBreak="0">
    <w:nsid w:val="39524271"/>
    <w:multiLevelType w:val="hybridMultilevel"/>
    <w:tmpl w:val="F04E9FC2"/>
    <w:lvl w:ilvl="0" w:tplc="800E0FDC">
      <w:start w:val="2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4" w15:restartNumberingAfterBreak="0">
    <w:nsid w:val="3A854AA8"/>
    <w:multiLevelType w:val="hybridMultilevel"/>
    <w:tmpl w:val="A732B30E"/>
    <w:lvl w:ilvl="0" w:tplc="74F66726">
      <w:start w:val="2"/>
      <w:numFmt w:val="decimal"/>
      <w:lvlText w:val="%1."/>
      <w:lvlJc w:val="left"/>
      <w:pPr>
        <w:ind w:left="3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90" w:hanging="360"/>
      </w:pPr>
    </w:lvl>
    <w:lvl w:ilvl="2" w:tplc="0419001B" w:tentative="1">
      <w:start w:val="1"/>
      <w:numFmt w:val="lowerRoman"/>
      <w:lvlText w:val="%3."/>
      <w:lvlJc w:val="right"/>
      <w:pPr>
        <w:ind w:left="1810" w:hanging="180"/>
      </w:pPr>
    </w:lvl>
    <w:lvl w:ilvl="3" w:tplc="0419000F" w:tentative="1">
      <w:start w:val="1"/>
      <w:numFmt w:val="decimal"/>
      <w:lvlText w:val="%4."/>
      <w:lvlJc w:val="left"/>
      <w:pPr>
        <w:ind w:left="2530" w:hanging="360"/>
      </w:pPr>
    </w:lvl>
    <w:lvl w:ilvl="4" w:tplc="04190019" w:tentative="1">
      <w:start w:val="1"/>
      <w:numFmt w:val="lowerLetter"/>
      <w:lvlText w:val="%5."/>
      <w:lvlJc w:val="left"/>
      <w:pPr>
        <w:ind w:left="3250" w:hanging="360"/>
      </w:pPr>
    </w:lvl>
    <w:lvl w:ilvl="5" w:tplc="0419001B" w:tentative="1">
      <w:start w:val="1"/>
      <w:numFmt w:val="lowerRoman"/>
      <w:lvlText w:val="%6."/>
      <w:lvlJc w:val="right"/>
      <w:pPr>
        <w:ind w:left="3970" w:hanging="180"/>
      </w:pPr>
    </w:lvl>
    <w:lvl w:ilvl="6" w:tplc="0419000F" w:tentative="1">
      <w:start w:val="1"/>
      <w:numFmt w:val="decimal"/>
      <w:lvlText w:val="%7."/>
      <w:lvlJc w:val="left"/>
      <w:pPr>
        <w:ind w:left="4690" w:hanging="360"/>
      </w:pPr>
    </w:lvl>
    <w:lvl w:ilvl="7" w:tplc="04190019" w:tentative="1">
      <w:start w:val="1"/>
      <w:numFmt w:val="lowerLetter"/>
      <w:lvlText w:val="%8."/>
      <w:lvlJc w:val="left"/>
      <w:pPr>
        <w:ind w:left="5410" w:hanging="360"/>
      </w:pPr>
    </w:lvl>
    <w:lvl w:ilvl="8" w:tplc="0419001B" w:tentative="1">
      <w:start w:val="1"/>
      <w:numFmt w:val="lowerRoman"/>
      <w:lvlText w:val="%9."/>
      <w:lvlJc w:val="right"/>
      <w:pPr>
        <w:ind w:left="6130" w:hanging="180"/>
      </w:pPr>
    </w:lvl>
  </w:abstractNum>
  <w:abstractNum w:abstractNumId="15" w15:restartNumberingAfterBreak="0">
    <w:nsid w:val="3F0D1F74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10B779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7" w15:restartNumberingAfterBreak="0">
    <w:nsid w:val="412910DA"/>
    <w:multiLevelType w:val="hybridMultilevel"/>
    <w:tmpl w:val="822A0128"/>
    <w:lvl w:ilvl="0" w:tplc="041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8" w15:restartNumberingAfterBreak="0">
    <w:nsid w:val="4BFD618F"/>
    <w:multiLevelType w:val="hybridMultilevel"/>
    <w:tmpl w:val="EA4298CE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 w15:restartNumberingAfterBreak="0">
    <w:nsid w:val="4C1E53F7"/>
    <w:multiLevelType w:val="hybridMultilevel"/>
    <w:tmpl w:val="684EE26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4C53534C"/>
    <w:multiLevelType w:val="hybridMultilevel"/>
    <w:tmpl w:val="99BA2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EA0F77"/>
    <w:multiLevelType w:val="hybridMultilevel"/>
    <w:tmpl w:val="175687D8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58B42AD1"/>
    <w:multiLevelType w:val="hybridMultilevel"/>
    <w:tmpl w:val="F91EA8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4029A1"/>
    <w:multiLevelType w:val="hybridMultilevel"/>
    <w:tmpl w:val="74E03094"/>
    <w:lvl w:ilvl="0" w:tplc="373ECC0A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 w15:restartNumberingAfterBreak="0">
    <w:nsid w:val="649F6FF3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5" w15:restartNumberingAfterBreak="0">
    <w:nsid w:val="6FD16FC0"/>
    <w:multiLevelType w:val="hybridMultilevel"/>
    <w:tmpl w:val="7CDEBB5C"/>
    <w:lvl w:ilvl="0" w:tplc="2C680A7E">
      <w:start w:val="1"/>
      <w:numFmt w:val="decimal"/>
      <w:lvlText w:val="%1."/>
      <w:lvlJc w:val="left"/>
      <w:pPr>
        <w:ind w:left="1440" w:hanging="360"/>
      </w:pPr>
      <w:rPr>
        <w:rFonts w:cs="Times New Roman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75476B17"/>
    <w:multiLevelType w:val="multilevel"/>
    <w:tmpl w:val="4FD04030"/>
    <w:lvl w:ilvl="0">
      <w:start w:val="1"/>
      <w:numFmt w:val="decimal"/>
      <w:lvlText w:val="%1."/>
      <w:lvlJc w:val="left"/>
      <w:rPr>
        <w:rFonts w:ascii="Franklin Gothic Medium" w:eastAsia="Times New Roman" w:hAnsi="Franklin Gothic Medium" w:cs="Franklin Gothic Medium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65B600F"/>
    <w:multiLevelType w:val="hybridMultilevel"/>
    <w:tmpl w:val="45CE5A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D5F6EE1"/>
    <w:multiLevelType w:val="hybridMultilevel"/>
    <w:tmpl w:val="D9764052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8"/>
  </w:num>
  <w:num w:numId="5">
    <w:abstractNumId w:val="11"/>
  </w:num>
  <w:num w:numId="6">
    <w:abstractNumId w:val="12"/>
  </w:num>
  <w:num w:numId="7">
    <w:abstractNumId w:val="4"/>
  </w:num>
  <w:num w:numId="8">
    <w:abstractNumId w:val="18"/>
  </w:num>
  <w:num w:numId="9">
    <w:abstractNumId w:val="26"/>
  </w:num>
  <w:num w:numId="10">
    <w:abstractNumId w:val="6"/>
  </w:num>
  <w:num w:numId="11">
    <w:abstractNumId w:val="20"/>
  </w:num>
  <w:num w:numId="12">
    <w:abstractNumId w:val="3"/>
  </w:num>
  <w:num w:numId="13">
    <w:abstractNumId w:val="5"/>
  </w:num>
  <w:num w:numId="14">
    <w:abstractNumId w:val="23"/>
  </w:num>
  <w:num w:numId="15">
    <w:abstractNumId w:val="22"/>
  </w:num>
  <w:num w:numId="16">
    <w:abstractNumId w:val="27"/>
  </w:num>
  <w:num w:numId="17">
    <w:abstractNumId w:val="28"/>
  </w:num>
  <w:num w:numId="18">
    <w:abstractNumId w:val="24"/>
  </w:num>
  <w:num w:numId="19">
    <w:abstractNumId w:val="21"/>
  </w:num>
  <w:num w:numId="20">
    <w:abstractNumId w:val="2"/>
  </w:num>
  <w:num w:numId="21">
    <w:abstractNumId w:val="7"/>
  </w:num>
  <w:num w:numId="22">
    <w:abstractNumId w:val="19"/>
  </w:num>
  <w:num w:numId="23">
    <w:abstractNumId w:val="15"/>
  </w:num>
  <w:num w:numId="24">
    <w:abstractNumId w:val="17"/>
  </w:num>
  <w:num w:numId="25">
    <w:abstractNumId w:val="16"/>
  </w:num>
  <w:num w:numId="26">
    <w:abstractNumId w:val="25"/>
  </w:num>
  <w:num w:numId="27">
    <w:abstractNumId w:val="10"/>
  </w:num>
  <w:num w:numId="28">
    <w:abstractNumId w:val="9"/>
  </w:num>
  <w:num w:numId="29">
    <w:abstractNumId w:val="14"/>
  </w:num>
  <w:num w:numId="3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F9C"/>
    <w:rsid w:val="000A0BA9"/>
    <w:rsid w:val="000D134F"/>
    <w:rsid w:val="00147EBB"/>
    <w:rsid w:val="001B45D5"/>
    <w:rsid w:val="002D164C"/>
    <w:rsid w:val="00376A4C"/>
    <w:rsid w:val="003A4785"/>
    <w:rsid w:val="003C6E67"/>
    <w:rsid w:val="003D6F9C"/>
    <w:rsid w:val="003E1220"/>
    <w:rsid w:val="003F31FA"/>
    <w:rsid w:val="004845A3"/>
    <w:rsid w:val="00577665"/>
    <w:rsid w:val="00592AAC"/>
    <w:rsid w:val="00610BA6"/>
    <w:rsid w:val="0063501A"/>
    <w:rsid w:val="006711E1"/>
    <w:rsid w:val="00781E49"/>
    <w:rsid w:val="0082125B"/>
    <w:rsid w:val="00831815"/>
    <w:rsid w:val="00956AF1"/>
    <w:rsid w:val="00A60F82"/>
    <w:rsid w:val="00A94BC8"/>
    <w:rsid w:val="00B663DE"/>
    <w:rsid w:val="00C51669"/>
    <w:rsid w:val="00CB5360"/>
    <w:rsid w:val="00CD1E95"/>
    <w:rsid w:val="00DC0AA1"/>
    <w:rsid w:val="00EA091E"/>
    <w:rsid w:val="00F10B7E"/>
    <w:rsid w:val="00F51C95"/>
    <w:rsid w:val="00F74845"/>
    <w:rsid w:val="00FC7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9C22B0"/>
  <w15:docId w15:val="{7913EC37-49ED-49A4-91DB-D6C7BEBC7A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3D6F9C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3D6F9C"/>
    <w:pPr>
      <w:keepNext/>
      <w:keepLines/>
      <w:spacing w:before="200" w:after="0" w:line="240" w:lineRule="auto"/>
      <w:outlineLvl w:val="1"/>
    </w:pPr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3D6F9C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3D6F9C"/>
    <w:p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3D6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3D6F9C"/>
    <w:rPr>
      <w:rFonts w:ascii="Cambria" w:eastAsia="Times New Roman" w:hAnsi="Cambria" w:cs="Times New Roman"/>
      <w:b/>
      <w:bCs/>
      <w:color w:val="4F81BD"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3D6F9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3D6F9C"/>
    <w:rPr>
      <w:rFonts w:ascii="Calibri" w:eastAsia="Times New Roman" w:hAnsi="Calibri" w:cs="Times New Roman"/>
      <w:b/>
      <w:bCs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D6F9C"/>
  </w:style>
  <w:style w:type="paragraph" w:styleId="a3">
    <w:name w:val="Body Text Indent"/>
    <w:basedOn w:val="a"/>
    <w:link w:val="a4"/>
    <w:uiPriority w:val="99"/>
    <w:rsid w:val="003D6F9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4">
    <w:name w:val="Основной текст с отступом Знак"/>
    <w:basedOn w:val="a0"/>
    <w:link w:val="a3"/>
    <w:uiPriority w:val="99"/>
    <w:rsid w:val="003D6F9C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21">
    <w:name w:val="Body Text Indent 2"/>
    <w:basedOn w:val="a"/>
    <w:link w:val="22"/>
    <w:uiPriority w:val="99"/>
    <w:rsid w:val="003D6F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3D6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rsid w:val="003D6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rsid w:val="003D6F9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Основной текст Знак"/>
    <w:basedOn w:val="a0"/>
    <w:link w:val="a6"/>
    <w:uiPriority w:val="99"/>
    <w:rsid w:val="003D6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uiPriority w:val="99"/>
    <w:rsid w:val="003D6F9C"/>
    <w:rPr>
      <w:rFonts w:cs="Times New Roman"/>
      <w:color w:val="0000FF"/>
      <w:u w:val="single"/>
    </w:rPr>
  </w:style>
  <w:style w:type="paragraph" w:styleId="a9">
    <w:name w:val="List Paragraph"/>
    <w:basedOn w:val="a"/>
    <w:uiPriority w:val="99"/>
    <w:qFormat/>
    <w:rsid w:val="003D6F9C"/>
    <w:pPr>
      <w:ind w:left="720"/>
      <w:contextualSpacing/>
    </w:pPr>
    <w:rPr>
      <w:rFonts w:ascii="Calibri" w:eastAsia="Calibri" w:hAnsi="Calibri" w:cs="Times New Roman"/>
    </w:rPr>
  </w:style>
  <w:style w:type="paragraph" w:customStyle="1" w:styleId="Default">
    <w:name w:val="Default"/>
    <w:rsid w:val="003D6F9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customStyle="1" w:styleId="aa">
    <w:name w:val="Текст выноски Знак"/>
    <w:basedOn w:val="a0"/>
    <w:link w:val="ab"/>
    <w:uiPriority w:val="99"/>
    <w:semiHidden/>
    <w:rsid w:val="003D6F9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alloon Text"/>
    <w:basedOn w:val="a"/>
    <w:link w:val="aa"/>
    <w:uiPriority w:val="99"/>
    <w:semiHidden/>
    <w:rsid w:val="003D6F9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2">
    <w:name w:val="Текст выноски Знак1"/>
    <w:basedOn w:val="a0"/>
    <w:uiPriority w:val="99"/>
    <w:semiHidden/>
    <w:rsid w:val="003D6F9C"/>
    <w:rPr>
      <w:rFonts w:ascii="Tahoma" w:hAnsi="Tahoma" w:cs="Tahoma"/>
      <w:sz w:val="16"/>
      <w:szCs w:val="16"/>
    </w:rPr>
  </w:style>
  <w:style w:type="paragraph" w:customStyle="1" w:styleId="ac">
    <w:name w:val="в таблице"/>
    <w:basedOn w:val="a"/>
    <w:uiPriority w:val="99"/>
    <w:rsid w:val="003D6F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d">
    <w:name w:val="header"/>
    <w:basedOn w:val="a"/>
    <w:link w:val="ae"/>
    <w:uiPriority w:val="99"/>
    <w:rsid w:val="003D6F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uiPriority w:val="99"/>
    <w:rsid w:val="003D6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footer"/>
    <w:basedOn w:val="a"/>
    <w:link w:val="af0"/>
    <w:uiPriority w:val="99"/>
    <w:rsid w:val="003D6F9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Нижний колонтитул Знак"/>
    <w:basedOn w:val="a0"/>
    <w:link w:val="af"/>
    <w:uiPriority w:val="99"/>
    <w:rsid w:val="003D6F9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List 2"/>
    <w:basedOn w:val="a"/>
    <w:uiPriority w:val="99"/>
    <w:rsid w:val="003D6F9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Strong"/>
    <w:uiPriority w:val="99"/>
    <w:qFormat/>
    <w:rsid w:val="003D6F9C"/>
    <w:rPr>
      <w:rFonts w:cs="Times New Roman"/>
      <w:b/>
      <w:bCs/>
    </w:rPr>
  </w:style>
  <w:style w:type="paragraph" w:styleId="af2">
    <w:name w:val="footnote text"/>
    <w:basedOn w:val="a"/>
    <w:link w:val="af3"/>
    <w:uiPriority w:val="99"/>
    <w:semiHidden/>
    <w:rsid w:val="003D6F9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rsid w:val="003D6F9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24">
    <w:name w:val="Body Text 2"/>
    <w:basedOn w:val="a"/>
    <w:link w:val="25"/>
    <w:uiPriority w:val="99"/>
    <w:rsid w:val="003D6F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5">
    <w:name w:val="Основной текст 2 Знак"/>
    <w:basedOn w:val="a0"/>
    <w:link w:val="24"/>
    <w:uiPriority w:val="99"/>
    <w:rsid w:val="003D6F9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4">
    <w:name w:val="Текст примечания Знак"/>
    <w:basedOn w:val="a0"/>
    <w:link w:val="af5"/>
    <w:uiPriority w:val="99"/>
    <w:semiHidden/>
    <w:rsid w:val="003D6F9C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f5">
    <w:name w:val="annotation text"/>
    <w:basedOn w:val="a"/>
    <w:link w:val="af4"/>
    <w:uiPriority w:val="99"/>
    <w:semiHidden/>
    <w:rsid w:val="003D6F9C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3">
    <w:name w:val="Текст примечания Знак1"/>
    <w:basedOn w:val="a0"/>
    <w:uiPriority w:val="99"/>
    <w:semiHidden/>
    <w:rsid w:val="003D6F9C"/>
    <w:rPr>
      <w:sz w:val="20"/>
      <w:szCs w:val="20"/>
    </w:rPr>
  </w:style>
  <w:style w:type="character" w:customStyle="1" w:styleId="af6">
    <w:name w:val="Тема примечания Знак"/>
    <w:basedOn w:val="af4"/>
    <w:link w:val="af7"/>
    <w:uiPriority w:val="99"/>
    <w:semiHidden/>
    <w:rsid w:val="003D6F9C"/>
    <w:rPr>
      <w:rFonts w:ascii="Times New Roman" w:eastAsia="Calibri" w:hAnsi="Times New Roman" w:cs="Times New Roman"/>
      <w:b/>
      <w:bCs/>
      <w:sz w:val="20"/>
      <w:szCs w:val="20"/>
      <w:lang w:eastAsia="ru-RU"/>
    </w:rPr>
  </w:style>
  <w:style w:type="paragraph" w:styleId="af7">
    <w:name w:val="annotation subject"/>
    <w:basedOn w:val="af5"/>
    <w:next w:val="af5"/>
    <w:link w:val="af6"/>
    <w:uiPriority w:val="99"/>
    <w:semiHidden/>
    <w:rsid w:val="003D6F9C"/>
    <w:rPr>
      <w:b/>
      <w:bCs/>
    </w:rPr>
  </w:style>
  <w:style w:type="character" w:customStyle="1" w:styleId="14">
    <w:name w:val="Тема примечания Знак1"/>
    <w:basedOn w:val="13"/>
    <w:uiPriority w:val="99"/>
    <w:semiHidden/>
    <w:rsid w:val="003D6F9C"/>
    <w:rPr>
      <w:b/>
      <w:bCs/>
      <w:sz w:val="20"/>
      <w:szCs w:val="20"/>
    </w:rPr>
  </w:style>
  <w:style w:type="table" w:styleId="af8">
    <w:name w:val="Table Grid"/>
    <w:basedOn w:val="a1"/>
    <w:uiPriority w:val="99"/>
    <w:rsid w:val="003D6F9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9">
    <w:name w:val="Знак"/>
    <w:basedOn w:val="a"/>
    <w:uiPriority w:val="99"/>
    <w:rsid w:val="003D6F9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eastAsia="ru-RU"/>
    </w:rPr>
  </w:style>
  <w:style w:type="character" w:styleId="afa">
    <w:name w:val="page number"/>
    <w:uiPriority w:val="99"/>
    <w:rsid w:val="003D6F9C"/>
    <w:rPr>
      <w:rFonts w:cs="Times New Roman"/>
    </w:rPr>
  </w:style>
  <w:style w:type="paragraph" w:styleId="afb">
    <w:name w:val="Subtitle"/>
    <w:basedOn w:val="a"/>
    <w:next w:val="a6"/>
    <w:link w:val="afc"/>
    <w:uiPriority w:val="99"/>
    <w:qFormat/>
    <w:rsid w:val="003D6F9C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afc">
    <w:name w:val="Подзаголовок Знак"/>
    <w:basedOn w:val="a0"/>
    <w:link w:val="afb"/>
    <w:uiPriority w:val="99"/>
    <w:rsid w:val="003D6F9C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afd">
    <w:name w:val="Title"/>
    <w:basedOn w:val="a"/>
    <w:link w:val="afe"/>
    <w:uiPriority w:val="99"/>
    <w:qFormat/>
    <w:rsid w:val="003D6F9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e">
    <w:name w:val="Заголовок Знак"/>
    <w:basedOn w:val="a0"/>
    <w:link w:val="afd"/>
    <w:uiPriority w:val="99"/>
    <w:rsid w:val="003D6F9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1">
    <w:name w:val="Основной текст с отступом 31"/>
    <w:basedOn w:val="a"/>
    <w:uiPriority w:val="99"/>
    <w:rsid w:val="003D6F9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210">
    <w:name w:val="Основной текст 21"/>
    <w:basedOn w:val="a"/>
    <w:uiPriority w:val="99"/>
    <w:rsid w:val="003D6F9C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211">
    <w:name w:val="Основной текст с отступом 21"/>
    <w:basedOn w:val="a"/>
    <w:uiPriority w:val="99"/>
    <w:rsid w:val="003D6F9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FR2">
    <w:name w:val="FR2"/>
    <w:uiPriority w:val="99"/>
    <w:rsid w:val="003D6F9C"/>
    <w:pPr>
      <w:widowControl w:val="0"/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ar-SA"/>
    </w:rPr>
  </w:style>
  <w:style w:type="paragraph" w:customStyle="1" w:styleId="212">
    <w:name w:val="Список 21"/>
    <w:basedOn w:val="a"/>
    <w:uiPriority w:val="99"/>
    <w:rsid w:val="003D6F9C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15">
    <w:name w:val="Обычный отступ1"/>
    <w:basedOn w:val="a"/>
    <w:uiPriority w:val="99"/>
    <w:rsid w:val="003D6F9C"/>
    <w:pPr>
      <w:spacing w:after="0" w:line="240" w:lineRule="auto"/>
      <w:ind w:left="720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220">
    <w:name w:val="Основной текст 22"/>
    <w:basedOn w:val="a"/>
    <w:uiPriority w:val="99"/>
    <w:rsid w:val="003D6F9C"/>
    <w:pPr>
      <w:spacing w:after="0" w:line="240" w:lineRule="auto"/>
      <w:jc w:val="both"/>
    </w:pPr>
    <w:rPr>
      <w:rFonts w:ascii="àìè â 2006 ãîäó ïðîãðàììû ïî ôè" w:eastAsia="Times New Roman" w:hAnsi="àìè â 2006 ãîäó ïðîãðàììû ïî ôè" w:cs="Times New Roman"/>
      <w:b/>
      <w:sz w:val="32"/>
      <w:szCs w:val="24"/>
      <w:lang w:eastAsia="ar-SA"/>
    </w:rPr>
  </w:style>
  <w:style w:type="paragraph" w:customStyle="1" w:styleId="FR1">
    <w:name w:val="FR1"/>
    <w:uiPriority w:val="99"/>
    <w:rsid w:val="003D6F9C"/>
    <w:pPr>
      <w:suppressAutoHyphens/>
      <w:spacing w:after="0" w:line="240" w:lineRule="auto"/>
      <w:ind w:left="360" w:right="400"/>
      <w:jc w:val="center"/>
    </w:pPr>
    <w:rPr>
      <w:rFonts w:ascii="Arial Narrow" w:eastAsia="Times New Roman" w:hAnsi="Arial Narrow" w:cs="Times New Roman"/>
      <w:sz w:val="32"/>
      <w:szCs w:val="20"/>
    </w:rPr>
  </w:style>
  <w:style w:type="paragraph" w:customStyle="1" w:styleId="FR3">
    <w:name w:val="FR3"/>
    <w:uiPriority w:val="99"/>
    <w:rsid w:val="003D6F9C"/>
    <w:pPr>
      <w:suppressAutoHyphens/>
      <w:spacing w:before="200" w:after="0" w:line="240" w:lineRule="auto"/>
      <w:jc w:val="center"/>
    </w:pPr>
    <w:rPr>
      <w:rFonts w:ascii="Arial" w:eastAsia="Times New Roman" w:hAnsi="Arial" w:cs="Times New Roman"/>
      <w:b/>
      <w:sz w:val="24"/>
      <w:szCs w:val="20"/>
    </w:rPr>
  </w:style>
  <w:style w:type="character" w:customStyle="1" w:styleId="WW8Num5z0">
    <w:name w:val="WW8Num5z0"/>
    <w:uiPriority w:val="99"/>
    <w:rsid w:val="003D6F9C"/>
    <w:rPr>
      <w:rFonts w:ascii="Symbol" w:hAnsi="Symbol"/>
      <w:sz w:val="22"/>
    </w:rPr>
  </w:style>
  <w:style w:type="character" w:customStyle="1" w:styleId="WW8Num8z3">
    <w:name w:val="WW8Num8z3"/>
    <w:uiPriority w:val="99"/>
    <w:rsid w:val="003D6F9C"/>
    <w:rPr>
      <w:rFonts w:ascii="Symbol" w:hAnsi="Symbol"/>
    </w:rPr>
  </w:style>
  <w:style w:type="paragraph" w:customStyle="1" w:styleId="16">
    <w:name w:val="Обычный1"/>
    <w:uiPriority w:val="99"/>
    <w:rsid w:val="003D6F9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310">
    <w:name w:val="Основной текст 31"/>
    <w:basedOn w:val="a"/>
    <w:uiPriority w:val="99"/>
    <w:rsid w:val="003D6F9C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pple-style-span">
    <w:name w:val="apple-style-span"/>
    <w:uiPriority w:val="99"/>
    <w:rsid w:val="003D6F9C"/>
    <w:rPr>
      <w:rFonts w:cs="Times New Roman"/>
    </w:rPr>
  </w:style>
  <w:style w:type="character" w:customStyle="1" w:styleId="26">
    <w:name w:val="Основной текст (2)_"/>
    <w:uiPriority w:val="99"/>
    <w:rsid w:val="003D6F9C"/>
    <w:rPr>
      <w:rFonts w:ascii="Century Schoolbook" w:hAnsi="Century Schoolbook" w:cs="Century Schoolbook"/>
      <w:sz w:val="21"/>
      <w:szCs w:val="21"/>
      <w:u w:val="none"/>
    </w:rPr>
  </w:style>
  <w:style w:type="character" w:customStyle="1" w:styleId="27">
    <w:name w:val="Основной текст (2)"/>
    <w:uiPriority w:val="99"/>
    <w:rsid w:val="003D6F9C"/>
    <w:rPr>
      <w:rFonts w:ascii="Century Schoolbook" w:hAnsi="Century Schoolbook" w:cs="Century Schoolbook"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8">
    <w:name w:val="Основной текст (2) + Курсив"/>
    <w:uiPriority w:val="99"/>
    <w:rsid w:val="003D6F9C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9">
    <w:name w:val="Основной текст (2) + Полужирный"/>
    <w:aliases w:val="Курсив"/>
    <w:uiPriority w:val="99"/>
    <w:rsid w:val="003D6F9C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0">
    <w:name w:val="Основной текст (11)_"/>
    <w:uiPriority w:val="99"/>
    <w:rsid w:val="003D6F9C"/>
    <w:rPr>
      <w:rFonts w:ascii="Century Schoolbook" w:hAnsi="Century Schoolbook" w:cs="Century Schoolbook"/>
      <w:i/>
      <w:iCs/>
      <w:sz w:val="21"/>
      <w:szCs w:val="21"/>
      <w:u w:val="none"/>
    </w:rPr>
  </w:style>
  <w:style w:type="character" w:customStyle="1" w:styleId="111">
    <w:name w:val="Основной текст (11)"/>
    <w:uiPriority w:val="99"/>
    <w:rsid w:val="003D6F9C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2">
    <w:name w:val="Основной текст (11) + Полужирный"/>
    <w:uiPriority w:val="99"/>
    <w:rsid w:val="003D6F9C"/>
    <w:rPr>
      <w:rFonts w:ascii="Century Schoolbook" w:hAnsi="Century Schoolbook" w:cs="Century Schoolbook"/>
      <w:b/>
      <w:bCs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113">
    <w:name w:val="Основной текст (11) + Не курсив"/>
    <w:uiPriority w:val="99"/>
    <w:rsid w:val="003D6F9C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character" w:customStyle="1" w:styleId="2a">
    <w:name w:val="Заголовок №2_"/>
    <w:uiPriority w:val="99"/>
    <w:rsid w:val="003D6F9C"/>
    <w:rPr>
      <w:rFonts w:ascii="Franklin Gothic Medium" w:hAnsi="Franklin Gothic Medium" w:cs="Franklin Gothic Medium"/>
      <w:sz w:val="28"/>
      <w:szCs w:val="28"/>
      <w:u w:val="none"/>
    </w:rPr>
  </w:style>
  <w:style w:type="character" w:customStyle="1" w:styleId="2b">
    <w:name w:val="Заголовок №2"/>
    <w:uiPriority w:val="99"/>
    <w:rsid w:val="003D6F9C"/>
    <w:rPr>
      <w:rFonts w:ascii="Franklin Gothic Medium" w:hAnsi="Franklin Gothic Medium" w:cs="Franklin Gothic Medium"/>
      <w:color w:val="000000"/>
      <w:spacing w:val="0"/>
      <w:w w:val="100"/>
      <w:position w:val="0"/>
      <w:sz w:val="28"/>
      <w:szCs w:val="28"/>
      <w:u w:val="none"/>
      <w:lang w:val="ru-RU" w:eastAsia="ru-RU"/>
    </w:rPr>
  </w:style>
  <w:style w:type="character" w:customStyle="1" w:styleId="5">
    <w:name w:val="Основной текст (5)"/>
    <w:uiPriority w:val="99"/>
    <w:rsid w:val="003D6F9C"/>
    <w:rPr>
      <w:rFonts w:ascii="Century Schoolbook" w:hAnsi="Century Schoolbook" w:cs="Century Schoolbook"/>
      <w:i/>
      <w:iCs/>
      <w:color w:val="000000"/>
      <w:spacing w:val="0"/>
      <w:w w:val="100"/>
      <w:position w:val="0"/>
      <w:sz w:val="21"/>
      <w:szCs w:val="21"/>
      <w:u w:val="none"/>
      <w:lang w:val="ru-RU" w:eastAsia="ru-RU"/>
    </w:rPr>
  </w:style>
  <w:style w:type="paragraph" w:customStyle="1" w:styleId="msonormalcxspmiddle">
    <w:name w:val="msonormalcxspmiddle"/>
    <w:basedOn w:val="a"/>
    <w:uiPriority w:val="99"/>
    <w:rsid w:val="003D6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7">
    <w:name w:val="Абзац списка1"/>
    <w:basedOn w:val="a"/>
    <w:uiPriority w:val="99"/>
    <w:rsid w:val="003D6F9C"/>
    <w:pPr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customStyle="1" w:styleId="8">
    <w:name w:val="Основной текст (8)_"/>
    <w:uiPriority w:val="99"/>
    <w:rsid w:val="003D6F9C"/>
    <w:rPr>
      <w:rFonts w:ascii="Century Schoolbook" w:hAnsi="Century Schoolbook" w:cs="Century Schoolbook"/>
      <w:sz w:val="18"/>
      <w:szCs w:val="18"/>
      <w:u w:val="none"/>
    </w:rPr>
  </w:style>
  <w:style w:type="character" w:customStyle="1" w:styleId="80">
    <w:name w:val="Основной текст (8)"/>
    <w:uiPriority w:val="99"/>
    <w:rsid w:val="003D6F9C"/>
    <w:rPr>
      <w:rFonts w:ascii="Century Schoolbook" w:hAnsi="Century Schoolbook" w:cs="Century Schoolbook"/>
      <w:color w:val="000000"/>
      <w:spacing w:val="0"/>
      <w:w w:val="100"/>
      <w:position w:val="0"/>
      <w:sz w:val="18"/>
      <w:szCs w:val="18"/>
      <w:u w:val="none"/>
      <w:lang w:val="ru-RU" w:eastAsia="ru-RU"/>
    </w:rPr>
  </w:style>
  <w:style w:type="character" w:customStyle="1" w:styleId="221">
    <w:name w:val="Заголовок №2 (2)_"/>
    <w:uiPriority w:val="99"/>
    <w:rsid w:val="003D6F9C"/>
    <w:rPr>
      <w:rFonts w:ascii="Franklin Gothic Medium" w:hAnsi="Franklin Gothic Medium" w:cs="Franklin Gothic Medium"/>
      <w:sz w:val="30"/>
      <w:szCs w:val="30"/>
      <w:u w:val="none"/>
    </w:rPr>
  </w:style>
  <w:style w:type="character" w:customStyle="1" w:styleId="222">
    <w:name w:val="Заголовок №2 (2)"/>
    <w:uiPriority w:val="99"/>
    <w:rsid w:val="003D6F9C"/>
    <w:rPr>
      <w:rFonts w:ascii="Franklin Gothic Medium" w:hAnsi="Franklin Gothic Medium" w:cs="Franklin Gothic Medium"/>
      <w:color w:val="000000"/>
      <w:spacing w:val="0"/>
      <w:w w:val="100"/>
      <w:position w:val="0"/>
      <w:sz w:val="30"/>
      <w:szCs w:val="30"/>
      <w:u w:val="none"/>
      <w:lang w:val="ru-RU" w:eastAsia="ru-RU"/>
    </w:rPr>
  </w:style>
  <w:style w:type="character" w:customStyle="1" w:styleId="FootnoteTextChar">
    <w:name w:val="Footnote Text Char"/>
    <w:uiPriority w:val="99"/>
    <w:semiHidden/>
    <w:locked/>
    <w:rsid w:val="003D6F9C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CommentTextChar">
    <w:name w:val="Comment Text Char"/>
    <w:uiPriority w:val="99"/>
    <w:semiHidden/>
    <w:locked/>
    <w:rsid w:val="003D6F9C"/>
    <w:rPr>
      <w:rFonts w:ascii="Times New Roman" w:hAnsi="Times New Roman"/>
      <w:sz w:val="20"/>
      <w:lang w:eastAsia="ru-RU"/>
    </w:rPr>
  </w:style>
  <w:style w:type="character" w:customStyle="1" w:styleId="CommentTextChar1">
    <w:name w:val="Comment Text Char1"/>
    <w:uiPriority w:val="99"/>
    <w:semiHidden/>
    <w:locked/>
    <w:rsid w:val="003D6F9C"/>
    <w:rPr>
      <w:rFonts w:ascii="Times New Roman" w:hAnsi="Times New Roman" w:cs="Times New Roman"/>
      <w:sz w:val="20"/>
      <w:szCs w:val="20"/>
    </w:rPr>
  </w:style>
  <w:style w:type="character" w:customStyle="1" w:styleId="CommentSubjectChar">
    <w:name w:val="Comment Subject Char"/>
    <w:uiPriority w:val="99"/>
    <w:semiHidden/>
    <w:locked/>
    <w:rsid w:val="003D6F9C"/>
    <w:rPr>
      <w:rFonts w:ascii="Times New Roman" w:hAnsi="Times New Roman"/>
      <w:b/>
      <w:sz w:val="20"/>
      <w:lang w:eastAsia="ru-RU"/>
    </w:rPr>
  </w:style>
  <w:style w:type="character" w:customStyle="1" w:styleId="CommentSubjectChar1">
    <w:name w:val="Comment Subject Char1"/>
    <w:uiPriority w:val="99"/>
    <w:semiHidden/>
    <w:locked/>
    <w:rsid w:val="003D6F9C"/>
    <w:rPr>
      <w:rFonts w:ascii="Times New Roman" w:hAnsi="Times New Roman" w:cs="Times New Roman"/>
      <w:b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www.uchportal.ru" TargetMode="External"/><Relationship Id="rId18" Type="http://schemas.openxmlformats.org/officeDocument/2006/relationships/hyperlink" Target="http://www.prosv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gramma.ru/EXM" TargetMode="External"/><Relationship Id="rId7" Type="http://schemas.openxmlformats.org/officeDocument/2006/relationships/header" Target="header1.xml"/><Relationship Id="rId12" Type="http://schemas.openxmlformats.org/officeDocument/2006/relationships/hyperlink" Target="http://www.rus.1september.ru" TargetMode="External"/><Relationship Id="rId17" Type="http://schemas.openxmlformats.org/officeDocument/2006/relationships/hyperlink" Target="http://www.posobie.ru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metodiki.ru" TargetMode="External"/><Relationship Id="rId20" Type="http://schemas.openxmlformats.org/officeDocument/2006/relationships/hyperlink" Target="http://www.gramota.ru/class/coach/tbgramota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etymolog.ruslang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uroki.ru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://www.russkiyjazik.ru" TargetMode="External"/><Relationship Id="rId19" Type="http://schemas.openxmlformats.org/officeDocument/2006/relationships/hyperlink" Target="http://www.slovari.ru/dictsearc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eor.it.ru/eor" TargetMode="External"/><Relationship Id="rId14" Type="http://schemas.openxmlformats.org/officeDocument/2006/relationships/hyperlink" Target="http://www.Ucheba.co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7482</Words>
  <Characters>42648</Characters>
  <Application>Microsoft Office Word</Application>
  <DocSecurity>0</DocSecurity>
  <Lines>355</Lines>
  <Paragraphs>100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ттттт</cp:lastModifiedBy>
  <cp:revision>24</cp:revision>
  <cp:lastPrinted>2024-03-26T07:30:00Z</cp:lastPrinted>
  <dcterms:created xsi:type="dcterms:W3CDTF">2020-12-05T19:26:00Z</dcterms:created>
  <dcterms:modified xsi:type="dcterms:W3CDTF">2024-03-26T07:30:00Z</dcterms:modified>
</cp:coreProperties>
</file>